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4.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DF5B0" w14:textId="77777777" w:rsidR="00191C11" w:rsidRPr="005D152E" w:rsidRDefault="00191C11" w:rsidP="00191C11">
      <w:pPr>
        <w:spacing w:after="0" w:line="360" w:lineRule="auto"/>
        <w:jc w:val="center"/>
        <w:rPr>
          <w:rFonts w:ascii="Times New Roman" w:hAnsi="Times New Roman" w:cs="Times New Roman"/>
          <w:sz w:val="28"/>
          <w:lang w:eastAsia="ru-RU"/>
        </w:rPr>
      </w:pPr>
      <w:r w:rsidRPr="005D152E">
        <w:rPr>
          <w:rFonts w:ascii="Times New Roman" w:hAnsi="Times New Roman" w:cs="Times New Roman"/>
          <w:sz w:val="28"/>
          <w:lang w:eastAsia="ru-RU"/>
        </w:rPr>
        <w:t>УПРАВЛЕНИЕ ПРОЕКТОМ В ОБРАЗОВАТЕЛЬНОЙ СРЕДЕ</w:t>
      </w:r>
    </w:p>
    <w:p w14:paraId="260735E8" w14:textId="77777777" w:rsidR="00191C11" w:rsidRPr="005D152E" w:rsidRDefault="00191C11" w:rsidP="00191C11">
      <w:pPr>
        <w:spacing w:after="0" w:line="360" w:lineRule="auto"/>
        <w:ind w:firstLine="709"/>
        <w:jc w:val="both"/>
        <w:rPr>
          <w:rFonts w:ascii="Times New Roman" w:hAnsi="Times New Roman" w:cs="Times New Roman"/>
          <w:sz w:val="28"/>
        </w:rPr>
      </w:pPr>
    </w:p>
    <w:p w14:paraId="457EBB3A" w14:textId="77777777" w:rsidR="00191C11" w:rsidRPr="005D152E" w:rsidRDefault="00191C11" w:rsidP="00191C11">
      <w:pPr>
        <w:spacing w:after="0" w:line="360" w:lineRule="auto"/>
        <w:ind w:firstLine="709"/>
        <w:jc w:val="both"/>
        <w:rPr>
          <w:rFonts w:ascii="Times New Roman" w:hAnsi="Times New Roman" w:cs="Times New Roman"/>
          <w:sz w:val="28"/>
        </w:rPr>
      </w:pPr>
    </w:p>
    <w:p w14:paraId="29E17C4F" w14:textId="77777777" w:rsidR="00191C11" w:rsidRPr="005D152E" w:rsidRDefault="00191C11" w:rsidP="005D152E">
      <w:pPr>
        <w:spacing w:after="0" w:line="240" w:lineRule="auto"/>
        <w:jc w:val="both"/>
        <w:rPr>
          <w:rFonts w:ascii="Times New Roman" w:hAnsi="Times New Roman" w:cs="Times New Roman"/>
          <w:b/>
          <w:bCs/>
          <w:sz w:val="28"/>
        </w:rPr>
      </w:pPr>
      <w:r w:rsidRPr="005D152E">
        <w:rPr>
          <w:rFonts w:ascii="Times New Roman" w:hAnsi="Times New Roman" w:cs="Times New Roman"/>
          <w:b/>
          <w:bCs/>
          <w:sz w:val="28"/>
        </w:rPr>
        <w:t>Введение</w:t>
      </w:r>
    </w:p>
    <w:p w14:paraId="3465285C" w14:textId="77777777" w:rsidR="005D152E" w:rsidRDefault="005D152E" w:rsidP="005D152E">
      <w:pPr>
        <w:spacing w:after="0" w:line="240" w:lineRule="auto"/>
        <w:jc w:val="both"/>
        <w:rPr>
          <w:rFonts w:ascii="Times New Roman" w:hAnsi="Times New Roman" w:cs="Times New Roman"/>
          <w:b/>
          <w:bCs/>
          <w:sz w:val="28"/>
        </w:rPr>
      </w:pPr>
    </w:p>
    <w:p w14:paraId="4A6AAD2D" w14:textId="7D796002" w:rsidR="00191C11" w:rsidRPr="005D152E" w:rsidRDefault="00191C11" w:rsidP="005D152E">
      <w:pPr>
        <w:spacing w:after="0" w:line="240" w:lineRule="auto"/>
        <w:jc w:val="both"/>
        <w:rPr>
          <w:rFonts w:ascii="Times New Roman" w:hAnsi="Times New Roman" w:cs="Times New Roman"/>
          <w:b/>
          <w:bCs/>
          <w:sz w:val="28"/>
        </w:rPr>
      </w:pPr>
      <w:r w:rsidRPr="005D152E">
        <w:rPr>
          <w:rFonts w:ascii="Times New Roman" w:hAnsi="Times New Roman" w:cs="Times New Roman"/>
          <w:b/>
          <w:bCs/>
          <w:sz w:val="28"/>
        </w:rPr>
        <w:t xml:space="preserve">Глава 1.  Методологическое и организационное обеспечение управления проектами </w:t>
      </w:r>
    </w:p>
    <w:p w14:paraId="2A3990EB" w14:textId="77777777" w:rsidR="005D152E" w:rsidRDefault="005D152E" w:rsidP="005D152E">
      <w:pPr>
        <w:spacing w:after="0" w:line="240" w:lineRule="auto"/>
        <w:jc w:val="both"/>
        <w:rPr>
          <w:rFonts w:ascii="Times New Roman" w:hAnsi="Times New Roman" w:cs="Times New Roman"/>
          <w:b/>
          <w:bCs/>
          <w:sz w:val="28"/>
        </w:rPr>
      </w:pPr>
    </w:p>
    <w:p w14:paraId="79828650" w14:textId="4AA800F5" w:rsidR="00191C11" w:rsidRPr="005D152E" w:rsidRDefault="00191C11" w:rsidP="005D152E">
      <w:pPr>
        <w:spacing w:after="0" w:line="240" w:lineRule="auto"/>
        <w:jc w:val="both"/>
        <w:rPr>
          <w:rFonts w:ascii="Times New Roman" w:hAnsi="Times New Roman" w:cs="Times New Roman"/>
          <w:b/>
          <w:bCs/>
          <w:sz w:val="28"/>
        </w:rPr>
      </w:pPr>
      <w:r w:rsidRPr="005D152E">
        <w:rPr>
          <w:rFonts w:ascii="Times New Roman" w:hAnsi="Times New Roman" w:cs="Times New Roman"/>
          <w:b/>
          <w:bCs/>
          <w:sz w:val="28"/>
        </w:rPr>
        <w:t>1.1 Ист</w:t>
      </w:r>
      <w:r w:rsidR="00AF69B6" w:rsidRPr="005D152E">
        <w:rPr>
          <w:rFonts w:ascii="Times New Roman" w:hAnsi="Times New Roman" w:cs="Times New Roman"/>
          <w:b/>
          <w:bCs/>
          <w:sz w:val="28"/>
        </w:rPr>
        <w:t>о</w:t>
      </w:r>
      <w:r w:rsidRPr="005D152E">
        <w:rPr>
          <w:rFonts w:ascii="Times New Roman" w:hAnsi="Times New Roman" w:cs="Times New Roman"/>
          <w:b/>
          <w:bCs/>
          <w:sz w:val="28"/>
        </w:rPr>
        <w:t xml:space="preserve">рия и сущность проектного управления </w:t>
      </w:r>
    </w:p>
    <w:p w14:paraId="5275B13F" w14:textId="6BE5F8C5" w:rsidR="00810080" w:rsidRDefault="00810080" w:rsidP="00191C11">
      <w:pPr>
        <w:spacing w:after="0" w:line="360" w:lineRule="auto"/>
        <w:ind w:firstLine="709"/>
        <w:jc w:val="both"/>
        <w:rPr>
          <w:rFonts w:ascii="Times New Roman" w:hAnsi="Times New Roman" w:cs="Times New Roman"/>
          <w:sz w:val="28"/>
        </w:rPr>
      </w:pPr>
    </w:p>
    <w:p w14:paraId="2FD14BAB" w14:textId="77777777" w:rsidR="00386D9C" w:rsidRDefault="00386D9C" w:rsidP="00386D9C">
      <w:pPr>
        <w:shd w:val="clear" w:color="auto" w:fill="FFFFFF"/>
        <w:spacing w:after="180" w:line="360" w:lineRule="auto"/>
        <w:ind w:firstLine="709"/>
        <w:contextualSpacing/>
        <w:jc w:val="both"/>
        <w:textAlignment w:val="baseline"/>
        <w:rPr>
          <w:rFonts w:ascii="Times New Roman" w:eastAsia="Times New Roman" w:hAnsi="Times New Roman" w:cs="Times New Roman"/>
          <w:sz w:val="28"/>
          <w:szCs w:val="28"/>
          <w:lang w:eastAsia="el-GR"/>
        </w:rPr>
      </w:pPr>
      <w:r w:rsidRPr="00AF69B6">
        <w:rPr>
          <w:rFonts w:ascii="Times New Roman" w:eastAsia="Times New Roman" w:hAnsi="Times New Roman" w:cs="Times New Roman"/>
          <w:sz w:val="28"/>
          <w:szCs w:val="28"/>
          <w:lang w:eastAsia="el-GR"/>
        </w:rPr>
        <w:t xml:space="preserve">Человечество применяло проектное управление ещё во времена строительства Египетских Пирамид – одного из величайших памятников архитектуры. К сожалению, никаких документов или упоминаний о том, как работали системы проектного правления того времени до нас не дошли. А потому историю управления проектами принято вести с </w:t>
      </w:r>
      <w:r>
        <w:rPr>
          <w:rFonts w:ascii="Times New Roman" w:eastAsia="Times New Roman" w:hAnsi="Times New Roman" w:cs="Times New Roman"/>
          <w:sz w:val="28"/>
          <w:szCs w:val="28"/>
          <w:lang w:eastAsia="el-GR"/>
        </w:rPr>
        <w:t>начала</w:t>
      </w:r>
      <w:r w:rsidRPr="00AF69B6">
        <w:rPr>
          <w:rFonts w:ascii="Times New Roman" w:eastAsia="Times New Roman" w:hAnsi="Times New Roman" w:cs="Times New Roman"/>
          <w:sz w:val="28"/>
          <w:szCs w:val="28"/>
          <w:lang w:eastAsia="el-GR"/>
        </w:rPr>
        <w:t xml:space="preserve"> прошлого столетия. </w:t>
      </w:r>
    </w:p>
    <w:p w14:paraId="4CF52C4B" w14:textId="0B509A18" w:rsidR="00386D9C" w:rsidRDefault="00386D9C" w:rsidP="00386D9C">
      <w:pPr>
        <w:shd w:val="clear" w:color="auto" w:fill="FFFFFF"/>
        <w:spacing w:after="180" w:line="360" w:lineRule="auto"/>
        <w:ind w:firstLine="709"/>
        <w:contextualSpacing/>
        <w:jc w:val="both"/>
        <w:textAlignment w:val="baseline"/>
        <w:rPr>
          <w:rFonts w:ascii="Times New Roman" w:hAnsi="Times New Roman" w:cs="Times New Roman"/>
          <w:sz w:val="28"/>
          <w:szCs w:val="28"/>
        </w:rPr>
      </w:pPr>
      <w:r w:rsidRPr="00AF69B6">
        <w:rPr>
          <w:rFonts w:ascii="Times New Roman" w:eastAsia="Times New Roman" w:hAnsi="Times New Roman" w:cs="Times New Roman"/>
          <w:sz w:val="28"/>
          <w:szCs w:val="28"/>
          <w:lang w:eastAsia="el-GR"/>
        </w:rPr>
        <w:t>Современное проектное управление зародилось при решении двух параллельных проблем по планированию и контролю проектов в Соединённых Штатах Америки.</w:t>
      </w:r>
    </w:p>
    <w:p w14:paraId="7E78CFDA" w14:textId="1792BB0B" w:rsidR="00386D9C" w:rsidRDefault="00386D9C" w:rsidP="00191C1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Рассмотрим э</w:t>
      </w:r>
      <w:r w:rsidR="00AF2372" w:rsidRPr="00520CE9">
        <w:rPr>
          <w:rFonts w:ascii="Times New Roman" w:hAnsi="Times New Roman" w:cs="Times New Roman"/>
          <w:sz w:val="28"/>
          <w:szCs w:val="28"/>
        </w:rPr>
        <w:t xml:space="preserve">тапы формирования современного </w:t>
      </w:r>
      <w:r w:rsidRPr="00AF69B6">
        <w:rPr>
          <w:rFonts w:ascii="Times New Roman" w:eastAsia="Times New Roman" w:hAnsi="Times New Roman" w:cs="Times New Roman"/>
          <w:sz w:val="28"/>
          <w:szCs w:val="28"/>
          <w:lang w:eastAsia="el-GR"/>
        </w:rPr>
        <w:t>проектное управление</w:t>
      </w:r>
      <w:r w:rsidR="00AF2372" w:rsidRPr="00520CE9">
        <w:rPr>
          <w:rFonts w:ascii="Times New Roman" w:hAnsi="Times New Roman" w:cs="Times New Roman"/>
          <w:sz w:val="28"/>
          <w:szCs w:val="28"/>
        </w:rPr>
        <w:t xml:space="preserve"> на Западе</w:t>
      </w:r>
      <w:r w:rsidR="00EC5455" w:rsidRPr="00336D67">
        <w:rPr>
          <w:rFonts w:ascii="Times New Roman" w:hAnsi="Times New Roman" w:cs="Times New Roman"/>
          <w:sz w:val="28"/>
          <w:szCs w:val="28"/>
        </w:rPr>
        <w:t>[]</w:t>
      </w:r>
      <w:r w:rsidR="00EC5455">
        <w:rPr>
          <w:rFonts w:ascii="Times New Roman" w:hAnsi="Times New Roman" w:cs="Times New Roman"/>
          <w:sz w:val="28"/>
          <w:szCs w:val="28"/>
        </w:rPr>
        <w:t>:</w:t>
      </w:r>
    </w:p>
    <w:p w14:paraId="6F9C3679" w14:textId="4E506D2A" w:rsidR="00F15381" w:rsidRPr="00520CE9" w:rsidRDefault="00AF2372" w:rsidP="00566861">
      <w:pPr>
        <w:pStyle w:val="ListParagraph"/>
        <w:numPr>
          <w:ilvl w:val="0"/>
          <w:numId w:val="8"/>
        </w:numPr>
        <w:spacing w:after="0" w:line="360" w:lineRule="auto"/>
        <w:ind w:left="0" w:firstLine="709"/>
        <w:jc w:val="both"/>
        <w:rPr>
          <w:rFonts w:ascii="Times New Roman" w:hAnsi="Times New Roman" w:cs="Times New Roman"/>
          <w:sz w:val="28"/>
          <w:szCs w:val="28"/>
        </w:rPr>
      </w:pPr>
      <w:r w:rsidRPr="00520CE9">
        <w:rPr>
          <w:rFonts w:ascii="Times New Roman" w:hAnsi="Times New Roman" w:cs="Times New Roman"/>
          <w:sz w:val="28"/>
          <w:szCs w:val="28"/>
        </w:rPr>
        <w:t xml:space="preserve">1930-е – разработка специальных методов координации инжиниринга крупных проектов в США: авиационные в US Air Corporation и нефтегазовые в фирме Exxon. </w:t>
      </w:r>
    </w:p>
    <w:p w14:paraId="51635420" w14:textId="77777777" w:rsidR="00F15381" w:rsidRPr="00520CE9" w:rsidRDefault="00AF2372" w:rsidP="00566861">
      <w:pPr>
        <w:pStyle w:val="ListParagraph"/>
        <w:numPr>
          <w:ilvl w:val="0"/>
          <w:numId w:val="8"/>
        </w:numPr>
        <w:spacing w:after="0" w:line="360" w:lineRule="auto"/>
        <w:ind w:left="0" w:firstLine="709"/>
        <w:jc w:val="both"/>
        <w:rPr>
          <w:rFonts w:ascii="Times New Roman" w:hAnsi="Times New Roman" w:cs="Times New Roman"/>
          <w:sz w:val="28"/>
          <w:szCs w:val="28"/>
        </w:rPr>
      </w:pPr>
      <w:r w:rsidRPr="00520CE9">
        <w:rPr>
          <w:rFonts w:ascii="Times New Roman" w:hAnsi="Times New Roman" w:cs="Times New Roman"/>
          <w:sz w:val="28"/>
          <w:szCs w:val="28"/>
        </w:rPr>
        <w:t xml:space="preserve">1939 – разработки американского ученого Гулика по использованию организационной структуры матричной организации в управлении сложными проектами. </w:t>
      </w:r>
    </w:p>
    <w:p w14:paraId="7AD5000F" w14:textId="77777777" w:rsidR="00F15381" w:rsidRPr="00520CE9" w:rsidRDefault="00AF2372" w:rsidP="00566861">
      <w:pPr>
        <w:pStyle w:val="ListParagraph"/>
        <w:numPr>
          <w:ilvl w:val="0"/>
          <w:numId w:val="8"/>
        </w:numPr>
        <w:spacing w:after="0" w:line="360" w:lineRule="auto"/>
        <w:ind w:left="0" w:firstLine="709"/>
        <w:jc w:val="both"/>
        <w:rPr>
          <w:rFonts w:ascii="Times New Roman" w:hAnsi="Times New Roman" w:cs="Times New Roman"/>
          <w:sz w:val="28"/>
          <w:szCs w:val="28"/>
        </w:rPr>
      </w:pPr>
      <w:r w:rsidRPr="00520CE9">
        <w:rPr>
          <w:rFonts w:ascii="Times New Roman" w:hAnsi="Times New Roman" w:cs="Times New Roman"/>
          <w:sz w:val="28"/>
          <w:szCs w:val="28"/>
        </w:rPr>
        <w:t xml:space="preserve">1953-1954 – применение разработки Гулика в полном объеме в Офисе совместных проектов воздушных сил США и в Офисе специальных проектов по вооружению, далее в 1955-м – в Офисе специальных проектов морского флота США (определение требуемых результатов; тщательное предварительное планирование во избежание будущих изменений плана; </w:t>
      </w:r>
      <w:r w:rsidRPr="00520CE9">
        <w:rPr>
          <w:rFonts w:ascii="Times New Roman" w:hAnsi="Times New Roman" w:cs="Times New Roman"/>
          <w:sz w:val="28"/>
          <w:szCs w:val="28"/>
        </w:rPr>
        <w:lastRenderedPageBreak/>
        <w:t xml:space="preserve">назначение главного контрактора, ответственного за разработку и выполнение проекта. </w:t>
      </w:r>
    </w:p>
    <w:p w14:paraId="62D137A9" w14:textId="77777777" w:rsidR="00F15381" w:rsidRPr="00520CE9" w:rsidRDefault="00AF2372" w:rsidP="00566861">
      <w:pPr>
        <w:pStyle w:val="ListParagraph"/>
        <w:numPr>
          <w:ilvl w:val="0"/>
          <w:numId w:val="8"/>
        </w:numPr>
        <w:spacing w:after="0" w:line="360" w:lineRule="auto"/>
        <w:ind w:left="0" w:firstLine="709"/>
        <w:jc w:val="both"/>
        <w:rPr>
          <w:rFonts w:ascii="Times New Roman" w:hAnsi="Times New Roman" w:cs="Times New Roman"/>
          <w:sz w:val="28"/>
          <w:szCs w:val="28"/>
        </w:rPr>
      </w:pPr>
      <w:r w:rsidRPr="00520CE9">
        <w:rPr>
          <w:rFonts w:ascii="Times New Roman" w:hAnsi="Times New Roman" w:cs="Times New Roman"/>
          <w:sz w:val="28"/>
          <w:szCs w:val="28"/>
        </w:rPr>
        <w:t xml:space="preserve">1956 – компания «Дюпон де Немур» (Du Pont de Nemours Co.) образовала группу для разработки методов и средств управления проектами. </w:t>
      </w:r>
    </w:p>
    <w:p w14:paraId="3A755575" w14:textId="77777777" w:rsidR="00F15381" w:rsidRPr="00520CE9" w:rsidRDefault="00AF2372" w:rsidP="00566861">
      <w:pPr>
        <w:pStyle w:val="ListParagraph"/>
        <w:numPr>
          <w:ilvl w:val="0"/>
          <w:numId w:val="8"/>
        </w:numPr>
        <w:spacing w:after="0" w:line="360" w:lineRule="auto"/>
        <w:ind w:left="0" w:firstLine="709"/>
        <w:jc w:val="both"/>
        <w:rPr>
          <w:rFonts w:ascii="Times New Roman" w:hAnsi="Times New Roman" w:cs="Times New Roman"/>
          <w:sz w:val="28"/>
          <w:szCs w:val="28"/>
        </w:rPr>
      </w:pPr>
      <w:r w:rsidRPr="00520CE9">
        <w:rPr>
          <w:rFonts w:ascii="Times New Roman" w:hAnsi="Times New Roman" w:cs="Times New Roman"/>
          <w:sz w:val="28"/>
          <w:szCs w:val="28"/>
        </w:rPr>
        <w:t xml:space="preserve">1957 – к работам группы «Дюпон» присоединились исследовательский центр UNIVAC и фирма Remington Rand. К концу 57-го ими был разработан метод критического пути (СРМ) с программной реализацией на ЭВМ UNIVAC. СРМ был с успехом опробован на разработке плана строительства завода химического волокна в г. Луисвилле, штат Кентукки. </w:t>
      </w:r>
    </w:p>
    <w:p w14:paraId="670C4A19" w14:textId="77777777" w:rsidR="00F15381" w:rsidRPr="00520CE9" w:rsidRDefault="00AF2372" w:rsidP="00566861">
      <w:pPr>
        <w:pStyle w:val="ListParagraph"/>
        <w:numPr>
          <w:ilvl w:val="0"/>
          <w:numId w:val="8"/>
        </w:numPr>
        <w:spacing w:after="0" w:line="360" w:lineRule="auto"/>
        <w:ind w:left="0" w:firstLine="709"/>
        <w:jc w:val="both"/>
        <w:rPr>
          <w:rFonts w:ascii="Times New Roman" w:hAnsi="Times New Roman" w:cs="Times New Roman"/>
          <w:sz w:val="28"/>
          <w:szCs w:val="28"/>
        </w:rPr>
      </w:pPr>
      <w:r w:rsidRPr="00520CE9">
        <w:rPr>
          <w:rFonts w:ascii="Times New Roman" w:hAnsi="Times New Roman" w:cs="Times New Roman"/>
          <w:sz w:val="28"/>
          <w:szCs w:val="28"/>
        </w:rPr>
        <w:t xml:space="preserve">1957-1958 – разработана и опробована система сетевого планирования PERT для программы «Поларис» (US 22 Navy), которая включала в себя 250 фирм-контракторов и более 9000 фирм-субконтракторов. </w:t>
      </w:r>
    </w:p>
    <w:p w14:paraId="1AE100F3" w14:textId="77777777" w:rsidR="00F15381" w:rsidRPr="00520CE9" w:rsidRDefault="00AF2372" w:rsidP="00566861">
      <w:pPr>
        <w:pStyle w:val="ListParagraph"/>
        <w:numPr>
          <w:ilvl w:val="0"/>
          <w:numId w:val="8"/>
        </w:numPr>
        <w:spacing w:after="0" w:line="360" w:lineRule="auto"/>
        <w:ind w:left="0" w:firstLine="709"/>
        <w:jc w:val="both"/>
        <w:rPr>
          <w:rFonts w:ascii="Times New Roman" w:hAnsi="Times New Roman" w:cs="Times New Roman"/>
          <w:sz w:val="28"/>
          <w:szCs w:val="28"/>
        </w:rPr>
      </w:pPr>
      <w:r w:rsidRPr="00520CE9">
        <w:rPr>
          <w:rFonts w:ascii="Times New Roman" w:hAnsi="Times New Roman" w:cs="Times New Roman"/>
          <w:sz w:val="28"/>
          <w:szCs w:val="28"/>
        </w:rPr>
        <w:t xml:space="preserve">С 1958 г. методы и техника сетевого планирования используются для планирования работ, оценки риска, контроля стоимости и управления ресурсами в ряде крупных гражданских и военных проектов в США. </w:t>
      </w:r>
    </w:p>
    <w:p w14:paraId="5253C6FD" w14:textId="77777777" w:rsidR="00F15381" w:rsidRPr="00520CE9" w:rsidRDefault="00AF2372" w:rsidP="00566861">
      <w:pPr>
        <w:pStyle w:val="ListParagraph"/>
        <w:numPr>
          <w:ilvl w:val="0"/>
          <w:numId w:val="8"/>
        </w:numPr>
        <w:spacing w:after="0" w:line="360" w:lineRule="auto"/>
        <w:ind w:left="0" w:firstLine="709"/>
        <w:jc w:val="both"/>
        <w:rPr>
          <w:rFonts w:ascii="Times New Roman" w:hAnsi="Times New Roman" w:cs="Times New Roman"/>
          <w:sz w:val="28"/>
          <w:szCs w:val="28"/>
        </w:rPr>
      </w:pPr>
      <w:r w:rsidRPr="00520CE9">
        <w:rPr>
          <w:rFonts w:ascii="Times New Roman" w:hAnsi="Times New Roman" w:cs="Times New Roman"/>
          <w:sz w:val="28"/>
          <w:szCs w:val="28"/>
        </w:rPr>
        <w:t>1959 – комитет Андерсона (NASA) сформулировал системный подход к управлению проектом по стадиям его жизненного цикла – особое внимание уделено предпроектному анализу.</w:t>
      </w:r>
    </w:p>
    <w:p w14:paraId="3B83EFCE" w14:textId="77777777" w:rsidR="00F15381" w:rsidRPr="00520CE9" w:rsidRDefault="00AF2372" w:rsidP="00566861">
      <w:pPr>
        <w:pStyle w:val="ListParagraph"/>
        <w:numPr>
          <w:ilvl w:val="0"/>
          <w:numId w:val="8"/>
        </w:numPr>
        <w:spacing w:after="0" w:line="360" w:lineRule="auto"/>
        <w:ind w:left="0" w:firstLine="709"/>
        <w:jc w:val="both"/>
        <w:rPr>
          <w:rFonts w:ascii="Times New Roman" w:hAnsi="Times New Roman" w:cs="Times New Roman"/>
          <w:sz w:val="28"/>
          <w:szCs w:val="28"/>
        </w:rPr>
      </w:pPr>
      <w:r w:rsidRPr="00520CE9">
        <w:rPr>
          <w:rFonts w:ascii="Times New Roman" w:hAnsi="Times New Roman" w:cs="Times New Roman"/>
          <w:sz w:val="28"/>
          <w:szCs w:val="28"/>
        </w:rPr>
        <w:t xml:space="preserve">1960-е – расширение сферы применения сетевых методов, разрабатываются методы и средства оптимизации стоимости для CPM и PERT(PERT/COST), распределения и планирования ресурсов (RPSM, RAMPS и др.). IBM разрабатывает пакет программ на базе PERT/COST как систему для управления проектами – PMS, разрабатываются первые системы контроля на основе сетевой техники – PSC. Развивается организационная интеграция (матричные формы). </w:t>
      </w:r>
    </w:p>
    <w:p w14:paraId="1EAD0525" w14:textId="08A941D2" w:rsidR="00F15381" w:rsidRPr="00520CE9" w:rsidRDefault="00AF2372" w:rsidP="00566861">
      <w:pPr>
        <w:pStyle w:val="ListParagraph"/>
        <w:numPr>
          <w:ilvl w:val="0"/>
          <w:numId w:val="8"/>
        </w:numPr>
        <w:spacing w:after="0" w:line="360" w:lineRule="auto"/>
        <w:ind w:left="0" w:firstLine="709"/>
        <w:jc w:val="both"/>
        <w:rPr>
          <w:rFonts w:ascii="Times New Roman" w:hAnsi="Times New Roman" w:cs="Times New Roman"/>
          <w:sz w:val="28"/>
          <w:szCs w:val="28"/>
        </w:rPr>
      </w:pPr>
      <w:r w:rsidRPr="00520CE9">
        <w:rPr>
          <w:rFonts w:ascii="Times New Roman" w:hAnsi="Times New Roman" w:cs="Times New Roman"/>
          <w:sz w:val="28"/>
          <w:szCs w:val="28"/>
        </w:rPr>
        <w:t>1966 – разработана целостная система материально</w:t>
      </w:r>
      <w:r w:rsidR="00386D9C">
        <w:rPr>
          <w:rFonts w:ascii="Times New Roman" w:hAnsi="Times New Roman" w:cs="Times New Roman"/>
          <w:sz w:val="28"/>
          <w:szCs w:val="28"/>
        </w:rPr>
        <w:t>-</w:t>
      </w:r>
      <w:r w:rsidRPr="00520CE9">
        <w:rPr>
          <w:rFonts w:ascii="Times New Roman" w:hAnsi="Times New Roman" w:cs="Times New Roman"/>
          <w:sz w:val="28"/>
          <w:szCs w:val="28"/>
        </w:rPr>
        <w:t xml:space="preserve">технического обеспечения и система GERT, использующая новую генерацию сетевых моделей. </w:t>
      </w:r>
    </w:p>
    <w:p w14:paraId="34941046" w14:textId="77777777" w:rsidR="00F15381" w:rsidRPr="00520CE9" w:rsidRDefault="00AF2372" w:rsidP="00566861">
      <w:pPr>
        <w:pStyle w:val="ListParagraph"/>
        <w:numPr>
          <w:ilvl w:val="0"/>
          <w:numId w:val="8"/>
        </w:numPr>
        <w:spacing w:after="0" w:line="360" w:lineRule="auto"/>
        <w:ind w:left="0" w:firstLine="709"/>
        <w:jc w:val="both"/>
        <w:rPr>
          <w:rFonts w:ascii="Times New Roman" w:hAnsi="Times New Roman" w:cs="Times New Roman"/>
          <w:sz w:val="28"/>
          <w:szCs w:val="28"/>
        </w:rPr>
      </w:pPr>
      <w:r w:rsidRPr="00520CE9">
        <w:rPr>
          <w:rFonts w:ascii="Times New Roman" w:hAnsi="Times New Roman" w:cs="Times New Roman"/>
          <w:sz w:val="28"/>
          <w:szCs w:val="28"/>
        </w:rPr>
        <w:lastRenderedPageBreak/>
        <w:t xml:space="preserve">1970-е – техника сетевого анализа и компьютерные приложения вводятся в качестве обязательных инженерных предметов в учебных заведениях США. Ряд судов рассматривает претензии участников проектов только при представлении соответствующих расчетов на ЭВМ (метод СРМ). В связи с ростом оппозиции защитников окружающей среды (АЭС, транспортные сети, нефтегазовые проекты и др.) начинается разработка «внешнего окружения» проекта. В 70-е годы активно развиваются такие области, как руководитель и команда проекта, методы управления конфликтами, организационные структуры управления проектами. </w:t>
      </w:r>
    </w:p>
    <w:p w14:paraId="72C88582" w14:textId="77777777" w:rsidR="00F15381" w:rsidRPr="00520CE9" w:rsidRDefault="00AF2372" w:rsidP="00566861">
      <w:pPr>
        <w:pStyle w:val="ListParagraph"/>
        <w:numPr>
          <w:ilvl w:val="0"/>
          <w:numId w:val="8"/>
        </w:numPr>
        <w:spacing w:after="0" w:line="360" w:lineRule="auto"/>
        <w:ind w:left="0" w:firstLine="709"/>
        <w:jc w:val="both"/>
        <w:rPr>
          <w:rFonts w:ascii="Times New Roman" w:hAnsi="Times New Roman" w:cs="Times New Roman"/>
          <w:sz w:val="28"/>
          <w:szCs w:val="28"/>
        </w:rPr>
      </w:pPr>
      <w:r w:rsidRPr="00520CE9">
        <w:rPr>
          <w:rFonts w:ascii="Times New Roman" w:hAnsi="Times New Roman" w:cs="Times New Roman"/>
          <w:sz w:val="28"/>
          <w:szCs w:val="28"/>
        </w:rPr>
        <w:t xml:space="preserve">1969 – создание Института управления проекта в США (PMI). </w:t>
      </w:r>
    </w:p>
    <w:p w14:paraId="2DCA5E54" w14:textId="77777777" w:rsidR="00F15381" w:rsidRPr="00520CE9" w:rsidRDefault="00AF2372" w:rsidP="00566861">
      <w:pPr>
        <w:pStyle w:val="ListParagraph"/>
        <w:numPr>
          <w:ilvl w:val="0"/>
          <w:numId w:val="8"/>
        </w:numPr>
        <w:spacing w:after="0" w:line="360" w:lineRule="auto"/>
        <w:ind w:left="0" w:firstLine="709"/>
        <w:jc w:val="both"/>
        <w:rPr>
          <w:rFonts w:ascii="Times New Roman" w:hAnsi="Times New Roman" w:cs="Times New Roman"/>
          <w:sz w:val="28"/>
          <w:szCs w:val="28"/>
        </w:rPr>
      </w:pPr>
      <w:r w:rsidRPr="00520CE9">
        <w:rPr>
          <w:rFonts w:ascii="Times New Roman" w:hAnsi="Times New Roman" w:cs="Times New Roman"/>
          <w:sz w:val="28"/>
          <w:szCs w:val="28"/>
        </w:rPr>
        <w:t xml:space="preserve">К 1970 году созданы национальные и международные организации в Европе (Международная Ассоциация управления проектами INTERNET, с 1995 г. - IPMA), в Австралии (Австралийский институт управления проектами AIPM), в Азии (Японская ассоциация развития инжиниринга ENAA). </w:t>
      </w:r>
    </w:p>
    <w:p w14:paraId="547D2CD2" w14:textId="77777777" w:rsidR="00F15381" w:rsidRPr="00520CE9" w:rsidRDefault="00AF2372" w:rsidP="00566861">
      <w:pPr>
        <w:pStyle w:val="ListParagraph"/>
        <w:numPr>
          <w:ilvl w:val="0"/>
          <w:numId w:val="8"/>
        </w:numPr>
        <w:spacing w:after="0" w:line="360" w:lineRule="auto"/>
        <w:ind w:left="0" w:firstLine="709"/>
        <w:jc w:val="both"/>
        <w:rPr>
          <w:rFonts w:ascii="Times New Roman" w:hAnsi="Times New Roman" w:cs="Times New Roman"/>
          <w:sz w:val="28"/>
          <w:szCs w:val="28"/>
        </w:rPr>
      </w:pPr>
      <w:r w:rsidRPr="00520CE9">
        <w:rPr>
          <w:rFonts w:ascii="Times New Roman" w:hAnsi="Times New Roman" w:cs="Times New Roman"/>
          <w:sz w:val="28"/>
          <w:szCs w:val="28"/>
        </w:rPr>
        <w:t>1980-е – воедино сводятся проблемы управления и обеспечения проектов (финансы и другие ресурсы, Петер 24 Левене), внедряются методы управления конфигурацией (изменениями), развивается управление качеством, возрастает значение партнерства и эффективной работы проектной команды. В отдельную дисциплину в УП выделяется управление рисками. Развитие компьютерной техники и ИТ позволили шире использовать методы УП в разнообразных сферах.</w:t>
      </w:r>
    </w:p>
    <w:p w14:paraId="6F881603" w14:textId="6174AF7D" w:rsidR="00AF2372" w:rsidRPr="00520CE9" w:rsidRDefault="00AF2372" w:rsidP="00566861">
      <w:pPr>
        <w:pStyle w:val="ListParagraph"/>
        <w:numPr>
          <w:ilvl w:val="0"/>
          <w:numId w:val="8"/>
        </w:numPr>
        <w:spacing w:after="0" w:line="360" w:lineRule="auto"/>
        <w:ind w:left="0" w:firstLine="709"/>
        <w:jc w:val="both"/>
        <w:rPr>
          <w:rFonts w:ascii="Times New Roman" w:hAnsi="Times New Roman" w:cs="Times New Roman"/>
          <w:sz w:val="28"/>
          <w:szCs w:val="28"/>
        </w:rPr>
      </w:pPr>
      <w:r w:rsidRPr="00520CE9">
        <w:rPr>
          <w:rFonts w:ascii="Times New Roman" w:hAnsi="Times New Roman" w:cs="Times New Roman"/>
          <w:sz w:val="28"/>
          <w:szCs w:val="28"/>
        </w:rPr>
        <w:t>1987 – опубликован Свод знаний по УП Института управления проектами США (PMBOK).</w:t>
      </w:r>
    </w:p>
    <w:p w14:paraId="2157A275" w14:textId="77777777" w:rsidR="00F15381" w:rsidRPr="00520CE9" w:rsidRDefault="00AF2372" w:rsidP="00191C11">
      <w:pPr>
        <w:spacing w:after="0" w:line="360" w:lineRule="auto"/>
        <w:ind w:firstLine="709"/>
        <w:jc w:val="both"/>
        <w:rPr>
          <w:rFonts w:ascii="Times New Roman" w:hAnsi="Times New Roman" w:cs="Times New Roman"/>
          <w:sz w:val="28"/>
          <w:szCs w:val="28"/>
        </w:rPr>
      </w:pPr>
      <w:r w:rsidRPr="00520CE9">
        <w:rPr>
          <w:rFonts w:ascii="Times New Roman" w:hAnsi="Times New Roman" w:cs="Times New Roman"/>
          <w:sz w:val="28"/>
          <w:szCs w:val="28"/>
        </w:rPr>
        <w:t xml:space="preserve">Опыт проектной деятельности в России обширен. В годы Советской власти проектная деятельность приобретает бурный характер, свойственный для государственноплановой экономики. </w:t>
      </w:r>
    </w:p>
    <w:p w14:paraId="32073C75" w14:textId="77777777" w:rsidR="00F15381" w:rsidRPr="00520CE9" w:rsidRDefault="00AF2372" w:rsidP="00191C11">
      <w:pPr>
        <w:spacing w:after="0" w:line="360" w:lineRule="auto"/>
        <w:ind w:firstLine="709"/>
        <w:jc w:val="both"/>
        <w:rPr>
          <w:rFonts w:ascii="Times New Roman" w:hAnsi="Times New Roman" w:cs="Times New Roman"/>
          <w:sz w:val="28"/>
          <w:szCs w:val="28"/>
        </w:rPr>
      </w:pPr>
      <w:r w:rsidRPr="00520CE9">
        <w:rPr>
          <w:rFonts w:ascii="Times New Roman" w:hAnsi="Times New Roman" w:cs="Times New Roman"/>
          <w:sz w:val="28"/>
          <w:szCs w:val="28"/>
        </w:rPr>
        <w:t xml:space="preserve">Начало Управления проектами в СССР связанно с периодом Новой экономической политики и индустриализацией 30-х годов. Рост однотипного, серийного производства прежде всего в сфере жилищного строительства дал </w:t>
      </w:r>
      <w:r w:rsidRPr="00520CE9">
        <w:rPr>
          <w:rFonts w:ascii="Times New Roman" w:hAnsi="Times New Roman" w:cs="Times New Roman"/>
          <w:sz w:val="28"/>
          <w:szCs w:val="28"/>
        </w:rPr>
        <w:lastRenderedPageBreak/>
        <w:t xml:space="preserve">толчок для развития теории и практики поточной организации работ по реализации строительных проектов. </w:t>
      </w:r>
    </w:p>
    <w:p w14:paraId="59F1BFEB" w14:textId="39372974" w:rsidR="00F15381" w:rsidRDefault="00AF2372" w:rsidP="00191C11">
      <w:pPr>
        <w:spacing w:after="0" w:line="360" w:lineRule="auto"/>
        <w:ind w:firstLine="709"/>
        <w:jc w:val="both"/>
        <w:rPr>
          <w:rFonts w:ascii="Times New Roman" w:hAnsi="Times New Roman" w:cs="Times New Roman"/>
          <w:sz w:val="28"/>
          <w:szCs w:val="28"/>
        </w:rPr>
      </w:pPr>
      <w:r w:rsidRPr="00520CE9">
        <w:rPr>
          <w:rFonts w:ascii="Times New Roman" w:hAnsi="Times New Roman" w:cs="Times New Roman"/>
          <w:sz w:val="28"/>
          <w:szCs w:val="28"/>
        </w:rPr>
        <w:t xml:space="preserve">В 60-х годах развитие современных методов управления проектами началось в СССР с применением сетевых методов (метод критического пути, метод PERT), развития методов сетевого моделирования и календарного планирования, разработкой программных средств для расчета сетевых графиков, развития стохастических и альтернативных моделей, учитывающих вероятностную природу различных элементов проекта. </w:t>
      </w:r>
    </w:p>
    <w:p w14:paraId="3719D658" w14:textId="6DF702CC" w:rsidR="00F15381" w:rsidRPr="00520CE9" w:rsidRDefault="00AF2372" w:rsidP="00191C11">
      <w:pPr>
        <w:spacing w:after="0" w:line="360" w:lineRule="auto"/>
        <w:ind w:firstLine="709"/>
        <w:jc w:val="both"/>
        <w:rPr>
          <w:rFonts w:ascii="Times New Roman" w:hAnsi="Times New Roman" w:cs="Times New Roman"/>
          <w:sz w:val="28"/>
          <w:szCs w:val="28"/>
        </w:rPr>
      </w:pPr>
      <w:r w:rsidRPr="00520CE9">
        <w:rPr>
          <w:rFonts w:ascii="Times New Roman" w:hAnsi="Times New Roman" w:cs="Times New Roman"/>
          <w:sz w:val="28"/>
          <w:szCs w:val="28"/>
        </w:rPr>
        <w:t>В 70-е годы получил развитие системный подход и программные средства для управления проектами</w:t>
      </w:r>
      <w:r w:rsidR="00EC5455">
        <w:rPr>
          <w:rFonts w:ascii="Times New Roman" w:hAnsi="Times New Roman" w:cs="Times New Roman"/>
          <w:sz w:val="28"/>
          <w:szCs w:val="28"/>
        </w:rPr>
        <w:t xml:space="preserve"> </w:t>
      </w:r>
      <w:r w:rsidR="00EC5455" w:rsidRPr="00336D67">
        <w:rPr>
          <w:rFonts w:ascii="Times New Roman" w:hAnsi="Times New Roman" w:cs="Times New Roman"/>
          <w:sz w:val="28"/>
          <w:szCs w:val="28"/>
        </w:rPr>
        <w:t>[]</w:t>
      </w:r>
      <w:r w:rsidRPr="00520CE9">
        <w:rPr>
          <w:rFonts w:ascii="Times New Roman" w:hAnsi="Times New Roman" w:cs="Times New Roman"/>
          <w:sz w:val="28"/>
          <w:szCs w:val="28"/>
        </w:rPr>
        <w:t xml:space="preserve">: </w:t>
      </w:r>
    </w:p>
    <w:p w14:paraId="4A56051B" w14:textId="7A9945BF" w:rsidR="00F15381" w:rsidRPr="007D3481" w:rsidRDefault="00AF2372" w:rsidP="007D3481">
      <w:pPr>
        <w:pStyle w:val="ListParagraph"/>
        <w:numPr>
          <w:ilvl w:val="0"/>
          <w:numId w:val="8"/>
        </w:numPr>
        <w:spacing w:after="0" w:line="360" w:lineRule="auto"/>
        <w:ind w:left="0" w:firstLine="709"/>
        <w:jc w:val="both"/>
        <w:rPr>
          <w:rFonts w:ascii="Times New Roman" w:hAnsi="Times New Roman" w:cs="Times New Roman"/>
          <w:sz w:val="28"/>
          <w:szCs w:val="28"/>
        </w:rPr>
      </w:pPr>
      <w:r w:rsidRPr="007D3481">
        <w:rPr>
          <w:rFonts w:ascii="Times New Roman" w:hAnsi="Times New Roman" w:cs="Times New Roman"/>
          <w:sz w:val="28"/>
          <w:szCs w:val="28"/>
        </w:rPr>
        <w:t>Развитие и внедрение автоматизированных систем сетевого планирования и управления.</w:t>
      </w:r>
    </w:p>
    <w:p w14:paraId="31C7BF94" w14:textId="1680BA51" w:rsidR="00F15381" w:rsidRPr="007D3481" w:rsidRDefault="00AF2372" w:rsidP="007D3481">
      <w:pPr>
        <w:pStyle w:val="ListParagraph"/>
        <w:numPr>
          <w:ilvl w:val="0"/>
          <w:numId w:val="8"/>
        </w:numPr>
        <w:spacing w:after="0" w:line="360" w:lineRule="auto"/>
        <w:ind w:left="0" w:firstLine="709"/>
        <w:jc w:val="both"/>
        <w:rPr>
          <w:rFonts w:ascii="Times New Roman" w:hAnsi="Times New Roman" w:cs="Times New Roman"/>
          <w:sz w:val="28"/>
          <w:szCs w:val="28"/>
        </w:rPr>
      </w:pPr>
      <w:r w:rsidRPr="007D3481">
        <w:rPr>
          <w:rFonts w:ascii="Times New Roman" w:hAnsi="Times New Roman" w:cs="Times New Roman"/>
          <w:sz w:val="28"/>
          <w:szCs w:val="28"/>
        </w:rPr>
        <w:t xml:space="preserve">Первые программные комплексы для управления проектами, содержащие: </w:t>
      </w:r>
    </w:p>
    <w:p w14:paraId="3749DECB" w14:textId="08F02B27" w:rsidR="00F15381" w:rsidRPr="007D3481" w:rsidRDefault="00AF2372" w:rsidP="007D3481">
      <w:pPr>
        <w:pStyle w:val="ListParagraph"/>
        <w:numPr>
          <w:ilvl w:val="0"/>
          <w:numId w:val="8"/>
        </w:numPr>
        <w:spacing w:after="0" w:line="360" w:lineRule="auto"/>
        <w:jc w:val="both"/>
        <w:rPr>
          <w:rFonts w:ascii="Times New Roman" w:hAnsi="Times New Roman" w:cs="Times New Roman"/>
          <w:sz w:val="28"/>
          <w:szCs w:val="28"/>
        </w:rPr>
      </w:pPr>
      <w:r w:rsidRPr="007D3481">
        <w:rPr>
          <w:rFonts w:ascii="Times New Roman" w:hAnsi="Times New Roman" w:cs="Times New Roman"/>
          <w:sz w:val="28"/>
          <w:szCs w:val="28"/>
        </w:rPr>
        <w:t xml:space="preserve">временной и стоимостной анализ и оптимизацию сроков и стоимости работ проектов </w:t>
      </w:r>
    </w:p>
    <w:p w14:paraId="79B9AE44" w14:textId="147B5DA9" w:rsidR="00F15381" w:rsidRPr="007D3481" w:rsidRDefault="00AF2372" w:rsidP="007D3481">
      <w:pPr>
        <w:pStyle w:val="ListParagraph"/>
        <w:numPr>
          <w:ilvl w:val="0"/>
          <w:numId w:val="8"/>
        </w:numPr>
        <w:spacing w:after="0" w:line="360" w:lineRule="auto"/>
        <w:jc w:val="both"/>
        <w:rPr>
          <w:rFonts w:ascii="Times New Roman" w:hAnsi="Times New Roman" w:cs="Times New Roman"/>
          <w:sz w:val="28"/>
          <w:szCs w:val="28"/>
        </w:rPr>
      </w:pPr>
      <w:r w:rsidRPr="007D3481">
        <w:rPr>
          <w:rFonts w:ascii="Times New Roman" w:hAnsi="Times New Roman" w:cs="Times New Roman"/>
          <w:sz w:val="28"/>
          <w:szCs w:val="28"/>
        </w:rPr>
        <w:t xml:space="preserve">эвристические алгоритмы распределения ресурсов, выполняющие логический анализ сложных ситуаций и обладающие способностью самообучения с удобным пользовательским интерфейсом. </w:t>
      </w:r>
    </w:p>
    <w:p w14:paraId="5B7D80BD" w14:textId="1CFFD30C" w:rsidR="00F15381" w:rsidRPr="007D3481" w:rsidRDefault="00AF2372" w:rsidP="007D3481">
      <w:pPr>
        <w:pStyle w:val="ListParagraph"/>
        <w:numPr>
          <w:ilvl w:val="0"/>
          <w:numId w:val="8"/>
        </w:numPr>
        <w:spacing w:after="0" w:line="360" w:lineRule="auto"/>
        <w:ind w:left="0" w:firstLine="709"/>
        <w:jc w:val="both"/>
        <w:rPr>
          <w:rFonts w:ascii="Times New Roman" w:hAnsi="Times New Roman" w:cs="Times New Roman"/>
          <w:sz w:val="28"/>
          <w:szCs w:val="28"/>
        </w:rPr>
      </w:pPr>
      <w:r w:rsidRPr="007D3481">
        <w:rPr>
          <w:rFonts w:ascii="Times New Roman" w:hAnsi="Times New Roman" w:cs="Times New Roman"/>
          <w:sz w:val="28"/>
          <w:szCs w:val="28"/>
        </w:rPr>
        <w:t xml:space="preserve">Первые комплексы программ для многопроектного управления программой деятельности организации с учетом ее целей и ресурсных возможностей. В 80-е годы разработаны интегрированные системы управления: </w:t>
      </w:r>
    </w:p>
    <w:p w14:paraId="12C05B03" w14:textId="5612DC74" w:rsidR="00F15381" w:rsidRPr="007D3481" w:rsidRDefault="00AF2372" w:rsidP="007D3481">
      <w:pPr>
        <w:pStyle w:val="ListParagraph"/>
        <w:numPr>
          <w:ilvl w:val="0"/>
          <w:numId w:val="8"/>
        </w:numPr>
        <w:spacing w:after="0" w:line="360" w:lineRule="auto"/>
        <w:ind w:left="0" w:firstLine="709"/>
        <w:jc w:val="both"/>
        <w:rPr>
          <w:rFonts w:ascii="Times New Roman" w:hAnsi="Times New Roman" w:cs="Times New Roman"/>
          <w:sz w:val="28"/>
          <w:szCs w:val="28"/>
        </w:rPr>
      </w:pPr>
      <w:r w:rsidRPr="007D3481">
        <w:rPr>
          <w:rFonts w:ascii="Times New Roman" w:hAnsi="Times New Roman" w:cs="Times New Roman"/>
          <w:sz w:val="28"/>
          <w:szCs w:val="28"/>
        </w:rPr>
        <w:t xml:space="preserve">Создание интегрированных автоматизированных систем управления (ИАСУ) становится основой технической политики в области автоматизации производства и управления и др. </w:t>
      </w:r>
    </w:p>
    <w:p w14:paraId="03E64BCD" w14:textId="4BFBA886" w:rsidR="00F15381" w:rsidRPr="007D3481" w:rsidRDefault="00AF2372" w:rsidP="007D3481">
      <w:pPr>
        <w:pStyle w:val="ListParagraph"/>
        <w:numPr>
          <w:ilvl w:val="0"/>
          <w:numId w:val="8"/>
        </w:numPr>
        <w:spacing w:after="0" w:line="360" w:lineRule="auto"/>
        <w:ind w:left="0" w:firstLine="709"/>
        <w:jc w:val="both"/>
        <w:rPr>
          <w:rFonts w:ascii="Times New Roman" w:hAnsi="Times New Roman" w:cs="Times New Roman"/>
          <w:sz w:val="28"/>
          <w:szCs w:val="28"/>
        </w:rPr>
      </w:pPr>
      <w:r w:rsidRPr="007D3481">
        <w:rPr>
          <w:rFonts w:ascii="Times New Roman" w:hAnsi="Times New Roman" w:cs="Times New Roman"/>
          <w:sz w:val="28"/>
          <w:szCs w:val="28"/>
        </w:rPr>
        <w:t xml:space="preserve">Основой интегрированных систем управления явились: </w:t>
      </w:r>
    </w:p>
    <w:p w14:paraId="58344D49" w14:textId="31738899" w:rsidR="00F15381" w:rsidRPr="007D3481" w:rsidRDefault="00AF2372" w:rsidP="007D3481">
      <w:pPr>
        <w:pStyle w:val="ListParagraph"/>
        <w:numPr>
          <w:ilvl w:val="0"/>
          <w:numId w:val="8"/>
        </w:numPr>
        <w:spacing w:after="0" w:line="360" w:lineRule="auto"/>
        <w:jc w:val="both"/>
        <w:rPr>
          <w:rFonts w:ascii="Times New Roman" w:hAnsi="Times New Roman" w:cs="Times New Roman"/>
          <w:sz w:val="28"/>
          <w:szCs w:val="28"/>
        </w:rPr>
      </w:pPr>
      <w:r w:rsidRPr="007D3481">
        <w:rPr>
          <w:rFonts w:ascii="Times New Roman" w:hAnsi="Times New Roman" w:cs="Times New Roman"/>
          <w:sz w:val="28"/>
          <w:szCs w:val="28"/>
        </w:rPr>
        <w:lastRenderedPageBreak/>
        <w:t xml:space="preserve">вертикальная интеграция всех уровней управления системы от АСУ технологических  процессов до государственной системы управления </w:t>
      </w:r>
    </w:p>
    <w:p w14:paraId="4CE0A3DE" w14:textId="465115BF" w:rsidR="00F15381" w:rsidRPr="007D3481" w:rsidRDefault="00AF2372" w:rsidP="007D3481">
      <w:pPr>
        <w:pStyle w:val="ListParagraph"/>
        <w:numPr>
          <w:ilvl w:val="0"/>
          <w:numId w:val="8"/>
        </w:numPr>
        <w:spacing w:after="0" w:line="360" w:lineRule="auto"/>
        <w:jc w:val="both"/>
        <w:rPr>
          <w:rFonts w:ascii="Times New Roman" w:hAnsi="Times New Roman" w:cs="Times New Roman"/>
          <w:sz w:val="28"/>
          <w:szCs w:val="28"/>
        </w:rPr>
      </w:pPr>
      <w:r w:rsidRPr="007D3481">
        <w:rPr>
          <w:rFonts w:ascii="Times New Roman" w:hAnsi="Times New Roman" w:cs="Times New Roman"/>
          <w:sz w:val="28"/>
          <w:szCs w:val="28"/>
        </w:rPr>
        <w:t xml:space="preserve">горизонтальная интеграция функций управления жизненным циклом создания продукта и всех связанных с ним видов деятельности </w:t>
      </w:r>
    </w:p>
    <w:p w14:paraId="260862B4" w14:textId="6BA737C4" w:rsidR="00F15381" w:rsidRPr="007D3481" w:rsidRDefault="00AF2372" w:rsidP="007D3481">
      <w:pPr>
        <w:pStyle w:val="ListParagraph"/>
        <w:numPr>
          <w:ilvl w:val="0"/>
          <w:numId w:val="8"/>
        </w:numPr>
        <w:spacing w:after="0" w:line="360" w:lineRule="auto"/>
        <w:jc w:val="both"/>
        <w:rPr>
          <w:rFonts w:ascii="Times New Roman" w:hAnsi="Times New Roman" w:cs="Times New Roman"/>
          <w:sz w:val="28"/>
          <w:szCs w:val="28"/>
        </w:rPr>
      </w:pPr>
      <w:r w:rsidRPr="007D3481">
        <w:rPr>
          <w:rFonts w:ascii="Times New Roman" w:hAnsi="Times New Roman" w:cs="Times New Roman"/>
          <w:sz w:val="28"/>
          <w:szCs w:val="28"/>
        </w:rPr>
        <w:t xml:space="preserve">интеграция обеспечивающей части ИАСУ, включающая информационную, техническую и организационную интеграцию системы. </w:t>
      </w:r>
    </w:p>
    <w:p w14:paraId="0A2220E3" w14:textId="39A9D051" w:rsidR="00F15381" w:rsidRPr="007D3481" w:rsidRDefault="00AF2372" w:rsidP="007D3481">
      <w:pPr>
        <w:pStyle w:val="ListParagraph"/>
        <w:numPr>
          <w:ilvl w:val="0"/>
          <w:numId w:val="8"/>
        </w:numPr>
        <w:spacing w:after="0" w:line="360" w:lineRule="auto"/>
        <w:ind w:left="0" w:firstLine="709"/>
        <w:jc w:val="both"/>
        <w:rPr>
          <w:rFonts w:ascii="Times New Roman" w:hAnsi="Times New Roman" w:cs="Times New Roman"/>
          <w:sz w:val="28"/>
          <w:szCs w:val="28"/>
        </w:rPr>
      </w:pPr>
      <w:r w:rsidRPr="007D3481">
        <w:rPr>
          <w:rFonts w:ascii="Times New Roman" w:hAnsi="Times New Roman" w:cs="Times New Roman"/>
          <w:sz w:val="28"/>
          <w:szCs w:val="28"/>
        </w:rPr>
        <w:t xml:space="preserve">ИАСУ создавались с начала 80-х г.г. во многих крупных промышленных и строительных организациях, объединениях, главках и министерствах. Накопленные достижения и опыт в создании ИАСУ в значительной мере могут быть использованы при разработке систем управления проектами. </w:t>
      </w:r>
    </w:p>
    <w:p w14:paraId="73EEE57E" w14:textId="1F6014B7" w:rsidR="00F15381" w:rsidRPr="00520CE9" w:rsidRDefault="00AF2372" w:rsidP="00191C11">
      <w:pPr>
        <w:spacing w:after="0" w:line="360" w:lineRule="auto"/>
        <w:ind w:firstLine="709"/>
        <w:jc w:val="both"/>
        <w:rPr>
          <w:rFonts w:ascii="Times New Roman" w:hAnsi="Times New Roman" w:cs="Times New Roman"/>
          <w:sz w:val="28"/>
          <w:szCs w:val="28"/>
        </w:rPr>
      </w:pPr>
      <w:r w:rsidRPr="00520CE9">
        <w:rPr>
          <w:rFonts w:ascii="Times New Roman" w:hAnsi="Times New Roman" w:cs="Times New Roman"/>
          <w:sz w:val="28"/>
          <w:szCs w:val="28"/>
        </w:rPr>
        <w:t>В 90-е годы получило развитие и внедрение профессионального управления проектами</w:t>
      </w:r>
      <w:r w:rsidR="00EC5455">
        <w:rPr>
          <w:rFonts w:ascii="Times New Roman" w:hAnsi="Times New Roman" w:cs="Times New Roman"/>
          <w:sz w:val="28"/>
          <w:szCs w:val="28"/>
        </w:rPr>
        <w:t xml:space="preserve"> </w:t>
      </w:r>
      <w:r w:rsidR="00EC5455" w:rsidRPr="00336D67">
        <w:rPr>
          <w:rFonts w:ascii="Times New Roman" w:hAnsi="Times New Roman" w:cs="Times New Roman"/>
          <w:sz w:val="28"/>
          <w:szCs w:val="28"/>
        </w:rPr>
        <w:t>[]</w:t>
      </w:r>
      <w:r w:rsidRPr="00520CE9">
        <w:rPr>
          <w:rFonts w:ascii="Times New Roman" w:hAnsi="Times New Roman" w:cs="Times New Roman"/>
          <w:sz w:val="28"/>
          <w:szCs w:val="28"/>
        </w:rPr>
        <w:t xml:space="preserve">: </w:t>
      </w:r>
    </w:p>
    <w:p w14:paraId="6ED334F7" w14:textId="21980C44" w:rsidR="00F15381" w:rsidRPr="00520CE9" w:rsidRDefault="00AF2372" w:rsidP="007D3481">
      <w:pPr>
        <w:pStyle w:val="ListParagraph"/>
        <w:numPr>
          <w:ilvl w:val="0"/>
          <w:numId w:val="8"/>
        </w:numPr>
        <w:spacing w:after="0" w:line="360" w:lineRule="auto"/>
        <w:ind w:left="0" w:firstLine="709"/>
        <w:jc w:val="both"/>
        <w:rPr>
          <w:rFonts w:ascii="Times New Roman" w:hAnsi="Times New Roman" w:cs="Times New Roman"/>
          <w:sz w:val="28"/>
          <w:szCs w:val="28"/>
        </w:rPr>
      </w:pPr>
      <w:r w:rsidRPr="00520CE9">
        <w:rPr>
          <w:rFonts w:ascii="Times New Roman" w:hAnsi="Times New Roman" w:cs="Times New Roman"/>
          <w:sz w:val="28"/>
          <w:szCs w:val="28"/>
        </w:rPr>
        <w:t xml:space="preserve">Создание Советской Ассоциации управления проектами СОВНЕТ. </w:t>
      </w:r>
    </w:p>
    <w:p w14:paraId="78879C7A" w14:textId="6F4301D1" w:rsidR="00F15381" w:rsidRPr="00520CE9" w:rsidRDefault="00AF2372" w:rsidP="007D3481">
      <w:pPr>
        <w:pStyle w:val="ListParagraph"/>
        <w:numPr>
          <w:ilvl w:val="0"/>
          <w:numId w:val="8"/>
        </w:numPr>
        <w:spacing w:after="0" w:line="360" w:lineRule="auto"/>
        <w:ind w:left="0" w:firstLine="709"/>
        <w:jc w:val="both"/>
        <w:rPr>
          <w:rFonts w:ascii="Times New Roman" w:hAnsi="Times New Roman" w:cs="Times New Roman"/>
          <w:sz w:val="28"/>
          <w:szCs w:val="28"/>
        </w:rPr>
      </w:pPr>
      <w:r w:rsidRPr="00520CE9">
        <w:rPr>
          <w:rFonts w:ascii="Times New Roman" w:hAnsi="Times New Roman" w:cs="Times New Roman"/>
          <w:sz w:val="28"/>
          <w:szCs w:val="28"/>
        </w:rPr>
        <w:t xml:space="preserve">Изучение возможности использования УП как методов и средств общего управления. </w:t>
      </w:r>
    </w:p>
    <w:p w14:paraId="3ED38A6D" w14:textId="20293CBE" w:rsidR="00F15381" w:rsidRPr="00520CE9" w:rsidRDefault="00AF2372" w:rsidP="007D3481">
      <w:pPr>
        <w:pStyle w:val="ListParagraph"/>
        <w:numPr>
          <w:ilvl w:val="0"/>
          <w:numId w:val="8"/>
        </w:numPr>
        <w:spacing w:after="0" w:line="360" w:lineRule="auto"/>
        <w:ind w:left="0" w:firstLine="709"/>
        <w:jc w:val="both"/>
        <w:rPr>
          <w:rFonts w:ascii="Times New Roman" w:hAnsi="Times New Roman" w:cs="Times New Roman"/>
          <w:sz w:val="28"/>
          <w:szCs w:val="28"/>
        </w:rPr>
      </w:pPr>
      <w:r w:rsidRPr="00520CE9">
        <w:rPr>
          <w:rFonts w:ascii="Times New Roman" w:hAnsi="Times New Roman" w:cs="Times New Roman"/>
          <w:sz w:val="28"/>
          <w:szCs w:val="28"/>
        </w:rPr>
        <w:t xml:space="preserve">Развитие современных методов и средств УП, отвечающих условиям России. </w:t>
      </w:r>
    </w:p>
    <w:p w14:paraId="41A51C1C" w14:textId="0B829597" w:rsidR="00F15381" w:rsidRPr="00520CE9" w:rsidRDefault="00AF2372" w:rsidP="007D3481">
      <w:pPr>
        <w:pStyle w:val="ListParagraph"/>
        <w:numPr>
          <w:ilvl w:val="0"/>
          <w:numId w:val="8"/>
        </w:numPr>
        <w:spacing w:after="0" w:line="360" w:lineRule="auto"/>
        <w:ind w:left="0" w:firstLine="709"/>
        <w:jc w:val="both"/>
        <w:rPr>
          <w:rFonts w:ascii="Times New Roman" w:hAnsi="Times New Roman" w:cs="Times New Roman"/>
          <w:sz w:val="28"/>
          <w:szCs w:val="28"/>
        </w:rPr>
      </w:pPr>
      <w:r w:rsidRPr="00520CE9">
        <w:rPr>
          <w:rFonts w:ascii="Times New Roman" w:hAnsi="Times New Roman" w:cs="Times New Roman"/>
          <w:sz w:val="28"/>
          <w:szCs w:val="28"/>
        </w:rPr>
        <w:t xml:space="preserve">Создание рынка профессиональных услуг и программных продуктов по управлению проектами. </w:t>
      </w:r>
    </w:p>
    <w:p w14:paraId="4A47946E" w14:textId="51035A28" w:rsidR="00F15381" w:rsidRPr="00520CE9" w:rsidRDefault="00AF2372" w:rsidP="007D3481">
      <w:pPr>
        <w:pStyle w:val="ListParagraph"/>
        <w:numPr>
          <w:ilvl w:val="0"/>
          <w:numId w:val="8"/>
        </w:numPr>
        <w:spacing w:after="0" w:line="360" w:lineRule="auto"/>
        <w:ind w:left="0" w:firstLine="709"/>
        <w:jc w:val="both"/>
        <w:rPr>
          <w:rFonts w:ascii="Times New Roman" w:hAnsi="Times New Roman" w:cs="Times New Roman"/>
          <w:sz w:val="28"/>
          <w:szCs w:val="28"/>
        </w:rPr>
      </w:pPr>
      <w:r w:rsidRPr="00520CE9">
        <w:rPr>
          <w:rFonts w:ascii="Times New Roman" w:hAnsi="Times New Roman" w:cs="Times New Roman"/>
          <w:sz w:val="28"/>
          <w:szCs w:val="28"/>
        </w:rPr>
        <w:t xml:space="preserve">Разработка и ввод в действие национальной программы подготовки и сертификации менеджеров проекта на основе международных требований и стандартов. </w:t>
      </w:r>
    </w:p>
    <w:p w14:paraId="63E3366C" w14:textId="76EC3DA1" w:rsidR="00F15381" w:rsidRPr="00520CE9" w:rsidRDefault="00AF2372" w:rsidP="007D3481">
      <w:pPr>
        <w:pStyle w:val="ListParagraph"/>
        <w:numPr>
          <w:ilvl w:val="0"/>
          <w:numId w:val="8"/>
        </w:numPr>
        <w:spacing w:after="0" w:line="360" w:lineRule="auto"/>
        <w:ind w:left="0" w:firstLine="709"/>
        <w:jc w:val="both"/>
        <w:rPr>
          <w:rFonts w:ascii="Times New Roman" w:hAnsi="Times New Roman" w:cs="Times New Roman"/>
          <w:sz w:val="28"/>
          <w:szCs w:val="28"/>
        </w:rPr>
      </w:pPr>
      <w:r w:rsidRPr="00520CE9">
        <w:rPr>
          <w:rFonts w:ascii="Times New Roman" w:hAnsi="Times New Roman" w:cs="Times New Roman"/>
          <w:sz w:val="28"/>
          <w:szCs w:val="28"/>
        </w:rPr>
        <w:t xml:space="preserve">Начало подготовки специалистов по управлению проектами в вузах. </w:t>
      </w:r>
    </w:p>
    <w:p w14:paraId="3C12801B" w14:textId="46D49271" w:rsidR="00F15381" w:rsidRPr="00520CE9" w:rsidRDefault="00AF2372" w:rsidP="007D3481">
      <w:pPr>
        <w:pStyle w:val="ListParagraph"/>
        <w:numPr>
          <w:ilvl w:val="0"/>
          <w:numId w:val="8"/>
        </w:numPr>
        <w:spacing w:after="0" w:line="360" w:lineRule="auto"/>
        <w:ind w:left="0" w:firstLine="709"/>
        <w:jc w:val="both"/>
        <w:rPr>
          <w:rFonts w:ascii="Times New Roman" w:hAnsi="Times New Roman" w:cs="Times New Roman"/>
          <w:sz w:val="28"/>
          <w:szCs w:val="28"/>
        </w:rPr>
      </w:pPr>
      <w:r w:rsidRPr="00520CE9">
        <w:rPr>
          <w:rFonts w:ascii="Times New Roman" w:hAnsi="Times New Roman" w:cs="Times New Roman"/>
          <w:sz w:val="28"/>
          <w:szCs w:val="28"/>
        </w:rPr>
        <w:lastRenderedPageBreak/>
        <w:t xml:space="preserve">Начало применения УП в нетрадиционных сферах: социальные и экономические проекты и др. </w:t>
      </w:r>
    </w:p>
    <w:p w14:paraId="62839DE4" w14:textId="5D750E93" w:rsidR="00AF2372" w:rsidRPr="00520CE9" w:rsidRDefault="00AF2372" w:rsidP="007D3481">
      <w:pPr>
        <w:pStyle w:val="ListParagraph"/>
        <w:numPr>
          <w:ilvl w:val="0"/>
          <w:numId w:val="8"/>
        </w:numPr>
        <w:spacing w:after="0" w:line="360" w:lineRule="auto"/>
        <w:ind w:left="0" w:firstLine="709"/>
        <w:jc w:val="both"/>
        <w:rPr>
          <w:rFonts w:ascii="Times New Roman" w:hAnsi="Times New Roman" w:cs="Times New Roman"/>
          <w:sz w:val="28"/>
          <w:szCs w:val="28"/>
        </w:rPr>
      </w:pPr>
      <w:r w:rsidRPr="00520CE9">
        <w:rPr>
          <w:rFonts w:ascii="Times New Roman" w:hAnsi="Times New Roman" w:cs="Times New Roman"/>
          <w:sz w:val="28"/>
          <w:szCs w:val="28"/>
        </w:rPr>
        <w:t>Начало разработки и использования в УП новых информационных технологий.</w:t>
      </w:r>
    </w:p>
    <w:p w14:paraId="5ACE658B" w14:textId="77777777" w:rsidR="005937C1" w:rsidRPr="00520CE9" w:rsidRDefault="005937C1" w:rsidP="005937C1">
      <w:pPr>
        <w:spacing w:after="0" w:line="360" w:lineRule="auto"/>
        <w:ind w:firstLine="709"/>
        <w:jc w:val="both"/>
        <w:rPr>
          <w:rFonts w:ascii="Times New Roman" w:hAnsi="Times New Roman" w:cs="Times New Roman"/>
          <w:sz w:val="28"/>
          <w:szCs w:val="28"/>
        </w:rPr>
      </w:pPr>
      <w:r w:rsidRPr="00520CE9">
        <w:rPr>
          <w:rFonts w:ascii="Times New Roman" w:hAnsi="Times New Roman" w:cs="Times New Roman"/>
          <w:sz w:val="28"/>
          <w:szCs w:val="28"/>
        </w:rPr>
        <w:t xml:space="preserve">Мировой управленческий опыт понятие Project Management (управление проектами) трактует весьма неоднозначно в зависимости от выбранной модели, подхода к структуре знаний, типологии рассматриваемых проектов и других факторов. Переводы самого термина Project Management на русский язык также весьма разнообразны: проектный менеджмент, менеджмент проектов, проектное управление, управление проектами. </w:t>
      </w:r>
    </w:p>
    <w:p w14:paraId="3B1A70CB" w14:textId="247884C0" w:rsidR="005937C1" w:rsidRPr="00520CE9" w:rsidRDefault="005937C1" w:rsidP="005937C1">
      <w:pPr>
        <w:spacing w:after="0" w:line="360" w:lineRule="auto"/>
        <w:ind w:firstLine="709"/>
        <w:jc w:val="both"/>
        <w:rPr>
          <w:rFonts w:ascii="Times New Roman" w:hAnsi="Times New Roman" w:cs="Times New Roman"/>
          <w:sz w:val="28"/>
          <w:szCs w:val="28"/>
        </w:rPr>
      </w:pPr>
      <w:r w:rsidRPr="00520CE9">
        <w:rPr>
          <w:rFonts w:ascii="Times New Roman" w:hAnsi="Times New Roman" w:cs="Times New Roman"/>
          <w:sz w:val="28"/>
          <w:szCs w:val="28"/>
        </w:rPr>
        <w:t>По-разному, трактуется и смысл связываемый с понятиями «менеджмент проектов» и «управление проектами»</w:t>
      </w:r>
      <w:r w:rsidR="00EC5455" w:rsidRPr="00EC5455">
        <w:rPr>
          <w:rFonts w:ascii="Times New Roman" w:hAnsi="Times New Roman" w:cs="Times New Roman"/>
          <w:sz w:val="28"/>
          <w:szCs w:val="28"/>
        </w:rPr>
        <w:t xml:space="preserve"> </w:t>
      </w:r>
      <w:r w:rsidR="00EC5455" w:rsidRPr="00336D67">
        <w:rPr>
          <w:rFonts w:ascii="Times New Roman" w:hAnsi="Times New Roman" w:cs="Times New Roman"/>
          <w:sz w:val="28"/>
          <w:szCs w:val="28"/>
        </w:rPr>
        <w:t>[]</w:t>
      </w:r>
      <w:r w:rsidRPr="00520CE9">
        <w:rPr>
          <w:rFonts w:ascii="Times New Roman" w:hAnsi="Times New Roman" w:cs="Times New Roman"/>
          <w:sz w:val="28"/>
          <w:szCs w:val="28"/>
        </w:rPr>
        <w:t xml:space="preserve">. </w:t>
      </w:r>
    </w:p>
    <w:p w14:paraId="0065F9C9" w14:textId="77777777" w:rsidR="005937C1" w:rsidRPr="00520CE9" w:rsidRDefault="005937C1" w:rsidP="005937C1">
      <w:pPr>
        <w:spacing w:after="0" w:line="360" w:lineRule="auto"/>
        <w:ind w:firstLine="709"/>
        <w:jc w:val="both"/>
        <w:rPr>
          <w:rFonts w:ascii="Times New Roman" w:hAnsi="Times New Roman" w:cs="Times New Roman"/>
          <w:sz w:val="28"/>
          <w:szCs w:val="28"/>
        </w:rPr>
      </w:pPr>
      <w:r w:rsidRPr="00520CE9">
        <w:rPr>
          <w:rFonts w:ascii="Times New Roman" w:hAnsi="Times New Roman" w:cs="Times New Roman"/>
          <w:sz w:val="28"/>
          <w:szCs w:val="28"/>
        </w:rPr>
        <w:t xml:space="preserve">Отчасти это связано с тем, что менеджмент проектов зарождался в условиях функционирования рыночной экономики, задавая тем самым особый стиль управленческой культуры и профессиональной деятельности, действующей в рыночных социально-экономических системах. Реализация же подходов проектного менеджмента на базе командной экономики, зачастую сводилась только к использованию инструментов и методик проектного управления без внедрения философии проектного подхода к управлению в целом. </w:t>
      </w:r>
    </w:p>
    <w:p w14:paraId="632C45EC" w14:textId="77777777" w:rsidR="005937C1" w:rsidRPr="00520CE9" w:rsidRDefault="005937C1" w:rsidP="005937C1">
      <w:pPr>
        <w:spacing w:after="0" w:line="360" w:lineRule="auto"/>
        <w:ind w:firstLine="709"/>
        <w:jc w:val="both"/>
        <w:rPr>
          <w:rFonts w:ascii="Times New Roman" w:hAnsi="Times New Roman" w:cs="Times New Roman"/>
          <w:sz w:val="28"/>
          <w:szCs w:val="28"/>
        </w:rPr>
      </w:pPr>
      <w:r w:rsidRPr="00520CE9">
        <w:rPr>
          <w:rFonts w:ascii="Times New Roman" w:hAnsi="Times New Roman" w:cs="Times New Roman"/>
          <w:sz w:val="28"/>
          <w:szCs w:val="28"/>
        </w:rPr>
        <w:t>Важной составляющей проектного управления является разработка методологии, позволяющей формализовать принципы, правила и процессы проектного подхода. Исторически сложилось так, что сначала были выработаны практические инструменты реализации проектного управления, а только потом накопленный практический опыт стал формализовываться в виде международных стандартов в области управления проектами.</w:t>
      </w:r>
    </w:p>
    <w:p w14:paraId="34834787" w14:textId="3DF2E4E9" w:rsidR="005937C1" w:rsidRPr="00520CE9" w:rsidRDefault="005937C1" w:rsidP="005937C1">
      <w:pPr>
        <w:spacing w:after="0" w:line="360" w:lineRule="auto"/>
        <w:ind w:firstLine="709"/>
        <w:jc w:val="both"/>
        <w:rPr>
          <w:rFonts w:ascii="Times New Roman" w:hAnsi="Times New Roman" w:cs="Times New Roman"/>
          <w:sz w:val="28"/>
          <w:szCs w:val="28"/>
        </w:rPr>
      </w:pPr>
      <w:r w:rsidRPr="00520CE9">
        <w:rPr>
          <w:rFonts w:ascii="Times New Roman" w:hAnsi="Times New Roman" w:cs="Times New Roman"/>
          <w:sz w:val="28"/>
          <w:szCs w:val="28"/>
        </w:rPr>
        <w:t xml:space="preserve">Стандарт – документ, который предоставляет правила, характеристики, руководства для конкретной области деятельности, в нашем случае области проектного управления. В мире сегодня существует много международных </w:t>
      </w:r>
      <w:r w:rsidRPr="00520CE9">
        <w:rPr>
          <w:rFonts w:ascii="Times New Roman" w:hAnsi="Times New Roman" w:cs="Times New Roman"/>
          <w:sz w:val="28"/>
          <w:szCs w:val="28"/>
        </w:rPr>
        <w:lastRenderedPageBreak/>
        <w:t>организаций (ассоциаций), которые заняты разработками стандартов в проектном менеджменте. Крупнейшие из них</w:t>
      </w:r>
      <w:r w:rsidR="00EC5455">
        <w:rPr>
          <w:rFonts w:ascii="Times New Roman" w:hAnsi="Times New Roman" w:cs="Times New Roman"/>
          <w:sz w:val="28"/>
          <w:szCs w:val="28"/>
        </w:rPr>
        <w:t xml:space="preserve"> </w:t>
      </w:r>
      <w:r w:rsidR="00EC5455" w:rsidRPr="00336D67">
        <w:rPr>
          <w:rFonts w:ascii="Times New Roman" w:hAnsi="Times New Roman" w:cs="Times New Roman"/>
          <w:sz w:val="28"/>
          <w:szCs w:val="28"/>
        </w:rPr>
        <w:t>[]</w:t>
      </w:r>
      <w:r w:rsidRPr="00520CE9">
        <w:rPr>
          <w:rFonts w:ascii="Times New Roman" w:hAnsi="Times New Roman" w:cs="Times New Roman"/>
          <w:sz w:val="28"/>
          <w:szCs w:val="28"/>
        </w:rPr>
        <w:t xml:space="preserve">: </w:t>
      </w:r>
    </w:p>
    <w:p w14:paraId="2B5BD146" w14:textId="58FECAF4" w:rsidR="005937C1" w:rsidRPr="00520CE9" w:rsidRDefault="005937C1" w:rsidP="007D3481">
      <w:pPr>
        <w:pStyle w:val="ListParagraph"/>
        <w:numPr>
          <w:ilvl w:val="0"/>
          <w:numId w:val="8"/>
        </w:numPr>
        <w:spacing w:after="0" w:line="360" w:lineRule="auto"/>
        <w:ind w:left="0" w:firstLine="709"/>
        <w:jc w:val="both"/>
        <w:rPr>
          <w:rFonts w:ascii="Times New Roman" w:hAnsi="Times New Roman" w:cs="Times New Roman"/>
          <w:sz w:val="28"/>
          <w:szCs w:val="28"/>
        </w:rPr>
      </w:pPr>
      <w:r w:rsidRPr="00520CE9">
        <w:rPr>
          <w:rFonts w:ascii="Times New Roman" w:hAnsi="Times New Roman" w:cs="Times New Roman"/>
          <w:sz w:val="28"/>
          <w:szCs w:val="28"/>
        </w:rPr>
        <w:t xml:space="preserve">Project Management Institute (PMI), профессиональная ассоциация по управлению проектами, имеет свои представительства во многих странах мира, в том числе и в России. Основной 7 документ (стандарт) – свод знаний PMBok (Project Management Body of Knowledge), один из наиболее распространенных в области управления проектами. В нем структурированы основные процессы в области управления проектами и представлены рекомендации по использованию инструментария проектного управления. </w:t>
      </w:r>
    </w:p>
    <w:p w14:paraId="7C782BFD" w14:textId="05CBFC07" w:rsidR="005937C1" w:rsidRPr="00520CE9" w:rsidRDefault="005937C1" w:rsidP="007D3481">
      <w:pPr>
        <w:pStyle w:val="ListParagraph"/>
        <w:numPr>
          <w:ilvl w:val="0"/>
          <w:numId w:val="8"/>
        </w:numPr>
        <w:spacing w:after="0" w:line="360" w:lineRule="auto"/>
        <w:ind w:left="0" w:firstLine="709"/>
        <w:jc w:val="both"/>
        <w:rPr>
          <w:rFonts w:ascii="Times New Roman" w:hAnsi="Times New Roman" w:cs="Times New Roman"/>
          <w:sz w:val="28"/>
          <w:szCs w:val="28"/>
        </w:rPr>
      </w:pPr>
      <w:r w:rsidRPr="007D3481">
        <w:rPr>
          <w:rFonts w:ascii="Times New Roman" w:hAnsi="Times New Roman" w:cs="Times New Roman"/>
          <w:sz w:val="28"/>
          <w:szCs w:val="28"/>
          <w:lang w:val="en-US"/>
        </w:rPr>
        <w:t xml:space="preserve">International Project Management Association (IPMA). </w:t>
      </w:r>
      <w:r w:rsidRPr="00520CE9">
        <w:rPr>
          <w:rFonts w:ascii="Times New Roman" w:hAnsi="Times New Roman" w:cs="Times New Roman"/>
          <w:sz w:val="28"/>
          <w:szCs w:val="28"/>
        </w:rPr>
        <w:t xml:space="preserve">IPMA считается международной ассоциацией по управлению проектами. Основной стандарт – свод знаний, описывающий международные требования к компетентности специалистов по управлению проектами ICB (IPMA International Competence Baseline). </w:t>
      </w:r>
    </w:p>
    <w:p w14:paraId="293C86A4" w14:textId="77777777" w:rsidR="005937C1" w:rsidRPr="00520CE9" w:rsidRDefault="005937C1" w:rsidP="005937C1">
      <w:pPr>
        <w:spacing w:after="0" w:line="360" w:lineRule="auto"/>
        <w:ind w:firstLine="709"/>
        <w:jc w:val="both"/>
        <w:rPr>
          <w:rFonts w:ascii="Times New Roman" w:hAnsi="Times New Roman" w:cs="Times New Roman"/>
          <w:sz w:val="28"/>
          <w:szCs w:val="28"/>
        </w:rPr>
      </w:pPr>
      <w:r w:rsidRPr="00520CE9">
        <w:rPr>
          <w:rFonts w:ascii="Times New Roman" w:hAnsi="Times New Roman" w:cs="Times New Roman"/>
          <w:sz w:val="28"/>
          <w:szCs w:val="28"/>
        </w:rPr>
        <w:t xml:space="preserve">В России есть своя ассоциация - СОВНЕТ, национальный представитель Международной ассоциации управления проектами. Основной стандарт - «Национальные требования к компетенции» (НТК). </w:t>
      </w:r>
    </w:p>
    <w:p w14:paraId="120613A1" w14:textId="77777777" w:rsidR="005937C1" w:rsidRPr="00520CE9" w:rsidRDefault="005937C1" w:rsidP="005937C1">
      <w:pPr>
        <w:spacing w:after="0" w:line="360" w:lineRule="auto"/>
        <w:ind w:firstLine="709"/>
        <w:jc w:val="both"/>
        <w:rPr>
          <w:rFonts w:ascii="Times New Roman" w:hAnsi="Times New Roman" w:cs="Times New Roman"/>
          <w:sz w:val="28"/>
          <w:szCs w:val="28"/>
        </w:rPr>
      </w:pPr>
      <w:r w:rsidRPr="00520CE9">
        <w:rPr>
          <w:rFonts w:ascii="Times New Roman" w:hAnsi="Times New Roman" w:cs="Times New Roman"/>
          <w:sz w:val="28"/>
          <w:szCs w:val="28"/>
        </w:rPr>
        <w:t>Другие страны также имеют свои ассоциации и стандарты в области управления проектами, некоторые из них представлены на Рисунке 1.</w:t>
      </w:r>
    </w:p>
    <w:p w14:paraId="0E2BB6FF" w14:textId="77777777" w:rsidR="005937C1" w:rsidRPr="00520CE9" w:rsidRDefault="005937C1" w:rsidP="005937C1">
      <w:pPr>
        <w:spacing w:after="0" w:line="360" w:lineRule="auto"/>
        <w:ind w:firstLine="709"/>
        <w:jc w:val="both"/>
        <w:rPr>
          <w:rFonts w:ascii="Times New Roman" w:hAnsi="Times New Roman" w:cs="Times New Roman"/>
          <w:sz w:val="28"/>
          <w:szCs w:val="28"/>
        </w:rPr>
      </w:pPr>
      <w:r w:rsidRPr="00520CE9">
        <w:rPr>
          <w:rFonts w:ascii="Times New Roman" w:hAnsi="Times New Roman" w:cs="Times New Roman"/>
          <w:noProof/>
          <w:sz w:val="28"/>
          <w:szCs w:val="28"/>
        </w:rPr>
        <w:drawing>
          <wp:inline distT="0" distB="0" distL="0" distR="0" wp14:anchorId="67430FAC" wp14:editId="12BD1952">
            <wp:extent cx="5048250" cy="2962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48250" cy="2962275"/>
                    </a:xfrm>
                    <a:prstGeom prst="rect">
                      <a:avLst/>
                    </a:prstGeom>
                  </pic:spPr>
                </pic:pic>
              </a:graphicData>
            </a:graphic>
          </wp:inline>
        </w:drawing>
      </w:r>
    </w:p>
    <w:p w14:paraId="3E180E42" w14:textId="77777777" w:rsidR="005937C1" w:rsidRPr="00520CE9" w:rsidRDefault="005937C1" w:rsidP="00BE112C">
      <w:pPr>
        <w:spacing w:after="0" w:line="360" w:lineRule="auto"/>
        <w:ind w:firstLine="709"/>
        <w:jc w:val="center"/>
        <w:rPr>
          <w:rFonts w:ascii="Times New Roman" w:hAnsi="Times New Roman" w:cs="Times New Roman"/>
          <w:sz w:val="28"/>
          <w:szCs w:val="28"/>
        </w:rPr>
      </w:pPr>
      <w:r w:rsidRPr="00520CE9">
        <w:rPr>
          <w:rFonts w:ascii="Times New Roman" w:hAnsi="Times New Roman" w:cs="Times New Roman"/>
          <w:sz w:val="28"/>
          <w:szCs w:val="28"/>
        </w:rPr>
        <w:t>Рисунок 1 – Основные стандарты управления проектами</w:t>
      </w:r>
    </w:p>
    <w:p w14:paraId="3BE7C79A" w14:textId="77777777" w:rsidR="005937C1" w:rsidRPr="00520CE9" w:rsidRDefault="005937C1" w:rsidP="005937C1">
      <w:pPr>
        <w:spacing w:after="0" w:line="360" w:lineRule="auto"/>
        <w:ind w:firstLine="709"/>
        <w:jc w:val="both"/>
        <w:rPr>
          <w:rFonts w:ascii="Times New Roman" w:hAnsi="Times New Roman" w:cs="Times New Roman"/>
          <w:sz w:val="28"/>
          <w:szCs w:val="28"/>
        </w:rPr>
      </w:pPr>
    </w:p>
    <w:p w14:paraId="45E13FAD" w14:textId="216483B5" w:rsidR="005937C1" w:rsidRPr="00520CE9" w:rsidRDefault="005937C1" w:rsidP="005937C1">
      <w:pPr>
        <w:spacing w:after="0" w:line="360" w:lineRule="auto"/>
        <w:ind w:firstLine="709"/>
        <w:jc w:val="both"/>
        <w:rPr>
          <w:rFonts w:ascii="Times New Roman" w:hAnsi="Times New Roman" w:cs="Times New Roman"/>
          <w:sz w:val="28"/>
          <w:szCs w:val="28"/>
        </w:rPr>
      </w:pPr>
      <w:r w:rsidRPr="00520CE9">
        <w:rPr>
          <w:rFonts w:ascii="Times New Roman" w:hAnsi="Times New Roman" w:cs="Times New Roman"/>
          <w:sz w:val="28"/>
          <w:szCs w:val="28"/>
        </w:rPr>
        <w:t>Основным понятием в проектном подходе является само определение проекта. Причем многие международные ассоциации и стандарты трактуют это понятие по-разному. Например, в процессной модели ISO 21500</w:t>
      </w:r>
      <w:r w:rsidR="00BE112C">
        <w:rPr>
          <w:rFonts w:ascii="Times New Roman" w:hAnsi="Times New Roman" w:cs="Times New Roman"/>
          <w:sz w:val="28"/>
          <w:szCs w:val="28"/>
        </w:rPr>
        <w:t xml:space="preserve"> </w:t>
      </w:r>
      <w:r w:rsidRPr="00520CE9">
        <w:rPr>
          <w:rFonts w:ascii="Times New Roman" w:hAnsi="Times New Roman" w:cs="Times New Roman"/>
          <w:sz w:val="28"/>
          <w:szCs w:val="28"/>
        </w:rPr>
        <w:t>- «Проект – это уникальный процесс, состоящий из набора взаимоувязанных и контролируемых работ с датами начала и окончания и предпринятый, чтобы достичь цели соответствия конкретным требованиям, включая ограничения по времени, затратам и ресурсам». А в рамках организационнодеятельностной модели ICB IPMA – «Проект – это</w:t>
      </w:r>
      <w:r w:rsidR="00EC5455">
        <w:rPr>
          <w:rFonts w:ascii="Times New Roman" w:hAnsi="Times New Roman" w:cs="Times New Roman"/>
          <w:sz w:val="28"/>
          <w:szCs w:val="28"/>
        </w:rPr>
        <w:t xml:space="preserve"> </w:t>
      </w:r>
      <w:r w:rsidR="00EC5455" w:rsidRPr="00336D67">
        <w:rPr>
          <w:rFonts w:ascii="Times New Roman" w:hAnsi="Times New Roman" w:cs="Times New Roman"/>
          <w:sz w:val="28"/>
          <w:szCs w:val="28"/>
        </w:rPr>
        <w:t>[]</w:t>
      </w:r>
      <w:r w:rsidRPr="00520CE9">
        <w:rPr>
          <w:rFonts w:ascii="Times New Roman" w:hAnsi="Times New Roman" w:cs="Times New Roman"/>
          <w:sz w:val="28"/>
          <w:szCs w:val="28"/>
        </w:rPr>
        <w:t xml:space="preserve">: </w:t>
      </w:r>
    </w:p>
    <w:p w14:paraId="6D54BCCA" w14:textId="77777777" w:rsidR="005937C1" w:rsidRPr="00520CE9" w:rsidRDefault="005937C1" w:rsidP="005937C1">
      <w:pPr>
        <w:spacing w:after="0" w:line="360" w:lineRule="auto"/>
        <w:ind w:firstLine="709"/>
        <w:jc w:val="both"/>
        <w:rPr>
          <w:rFonts w:ascii="Times New Roman" w:hAnsi="Times New Roman" w:cs="Times New Roman"/>
          <w:sz w:val="28"/>
          <w:szCs w:val="28"/>
        </w:rPr>
      </w:pPr>
      <w:r w:rsidRPr="00520CE9">
        <w:rPr>
          <w:rFonts w:ascii="Times New Roman" w:hAnsi="Times New Roman" w:cs="Times New Roman"/>
          <w:sz w:val="28"/>
          <w:szCs w:val="28"/>
        </w:rPr>
        <w:t xml:space="preserve">1) предприятие, которое характеризуется принципиальной уникальностью условий его деятельности, таких как цели, время, затраты и качественные характеристики и другие условия, и отличается от других подобных предприятий специфической проектной организацией; </w:t>
      </w:r>
    </w:p>
    <w:p w14:paraId="66DB95A1" w14:textId="77777777" w:rsidR="005937C1" w:rsidRPr="00520CE9" w:rsidRDefault="005937C1" w:rsidP="005937C1">
      <w:pPr>
        <w:spacing w:after="0" w:line="360" w:lineRule="auto"/>
        <w:ind w:firstLine="709"/>
        <w:jc w:val="both"/>
        <w:rPr>
          <w:rFonts w:ascii="Times New Roman" w:hAnsi="Times New Roman" w:cs="Times New Roman"/>
          <w:sz w:val="28"/>
          <w:szCs w:val="28"/>
        </w:rPr>
      </w:pPr>
      <w:r w:rsidRPr="00520CE9">
        <w:rPr>
          <w:rFonts w:ascii="Times New Roman" w:hAnsi="Times New Roman" w:cs="Times New Roman"/>
          <w:sz w:val="28"/>
          <w:szCs w:val="28"/>
        </w:rPr>
        <w:t xml:space="preserve">2) уникальный набор скоординированных действий с определенным началом и завершением, осуществляемых индивидуумом или организацией для решения специфических задач с определенным расписанием, затратами и параметрами выполнения». </w:t>
      </w:r>
    </w:p>
    <w:p w14:paraId="11083242" w14:textId="77777777" w:rsidR="005937C1" w:rsidRPr="00520CE9" w:rsidRDefault="005937C1" w:rsidP="005937C1">
      <w:pPr>
        <w:spacing w:after="0" w:line="360" w:lineRule="auto"/>
        <w:ind w:firstLine="709"/>
        <w:jc w:val="both"/>
        <w:rPr>
          <w:rFonts w:ascii="Times New Roman" w:hAnsi="Times New Roman" w:cs="Times New Roman"/>
          <w:sz w:val="28"/>
          <w:szCs w:val="28"/>
        </w:rPr>
      </w:pPr>
      <w:r w:rsidRPr="00520CE9">
        <w:rPr>
          <w:rFonts w:ascii="Times New Roman" w:hAnsi="Times New Roman" w:cs="Times New Roman"/>
          <w:sz w:val="28"/>
          <w:szCs w:val="28"/>
        </w:rPr>
        <w:t xml:space="preserve">Национальный российский стандарт в области управления проектами (НТК – Национальные требования к компетенции) дает самую краткую формулировку: «Проект – целенаправленная деятельность временного характера, предназначенная для создания уникального продукта или услуги, ограниченная во времени и связанная с потреблением ресурсов». </w:t>
      </w:r>
    </w:p>
    <w:p w14:paraId="027CCF9E" w14:textId="77777777" w:rsidR="005937C1" w:rsidRDefault="005937C1" w:rsidP="005937C1">
      <w:pPr>
        <w:spacing w:after="0" w:line="360" w:lineRule="auto"/>
        <w:ind w:firstLine="709"/>
        <w:jc w:val="both"/>
        <w:rPr>
          <w:rFonts w:ascii="Times New Roman" w:hAnsi="Times New Roman" w:cs="Times New Roman"/>
          <w:sz w:val="28"/>
          <w:szCs w:val="28"/>
        </w:rPr>
      </w:pPr>
      <w:r w:rsidRPr="00520CE9">
        <w:rPr>
          <w:rFonts w:ascii="Times New Roman" w:hAnsi="Times New Roman" w:cs="Times New Roman"/>
          <w:sz w:val="28"/>
          <w:szCs w:val="28"/>
        </w:rPr>
        <w:t>Несмотря на то что различные стандарты трактуют понятия проекта по-своему, обобщая вышеуказанные определения, можно выделить общие черты, присущие любому проекту, такие как комплексность и структурированность основных работ проекта, стремление к достижению поставленных целей и решение соответствующих им задач в условиях действующих ресурсных ограничениях.</w:t>
      </w:r>
    </w:p>
    <w:p w14:paraId="09359860" w14:textId="77777777" w:rsidR="005937C1" w:rsidRDefault="005937C1" w:rsidP="005937C1">
      <w:pPr>
        <w:spacing w:after="0" w:line="360" w:lineRule="auto"/>
        <w:ind w:firstLine="709"/>
        <w:jc w:val="both"/>
        <w:rPr>
          <w:rFonts w:ascii="Times New Roman" w:hAnsi="Times New Roman" w:cs="Times New Roman"/>
          <w:sz w:val="28"/>
          <w:szCs w:val="28"/>
        </w:rPr>
      </w:pPr>
      <w:r w:rsidRPr="00520CE9">
        <w:rPr>
          <w:rFonts w:ascii="Times New Roman" w:hAnsi="Times New Roman" w:cs="Times New Roman"/>
          <w:sz w:val="28"/>
          <w:szCs w:val="28"/>
        </w:rPr>
        <w:t xml:space="preserve">Отличие проекта от операционной деятельности состоит в том, что проект является однократной, не повторяющейся деятельностью. Серийное же </w:t>
      </w:r>
      <w:r w:rsidRPr="00520CE9">
        <w:rPr>
          <w:rFonts w:ascii="Times New Roman" w:hAnsi="Times New Roman" w:cs="Times New Roman"/>
          <w:sz w:val="28"/>
          <w:szCs w:val="28"/>
        </w:rPr>
        <w:lastRenderedPageBreak/>
        <w:t xml:space="preserve">производство продукта или услуги как правило не имеет заранее определенных временных рамок и в большей степени ориентировано на сезонные колебания величины спроса. Хотя производственные циклы и не являются проектами в чистом виде, в условиях современных рыночных взаимоотношений все чаще к ним применяются подходы проектного управления. Например, выполнение определенных заказов, имеющих договорные сроки поставки. </w:t>
      </w:r>
    </w:p>
    <w:p w14:paraId="6823424A" w14:textId="0F977C09" w:rsidR="005937C1" w:rsidRDefault="005937C1" w:rsidP="005937C1">
      <w:pPr>
        <w:spacing w:after="0" w:line="360" w:lineRule="auto"/>
        <w:ind w:firstLine="709"/>
        <w:jc w:val="both"/>
        <w:rPr>
          <w:rFonts w:ascii="Times New Roman" w:hAnsi="Times New Roman" w:cs="Times New Roman"/>
          <w:sz w:val="28"/>
          <w:szCs w:val="28"/>
        </w:rPr>
      </w:pPr>
      <w:r w:rsidRPr="00520CE9">
        <w:rPr>
          <w:rFonts w:ascii="Times New Roman" w:hAnsi="Times New Roman" w:cs="Times New Roman"/>
          <w:sz w:val="28"/>
          <w:szCs w:val="28"/>
        </w:rPr>
        <w:t>Комплекс работ является проектом, если присутствуют следующие признаки проекта</w:t>
      </w:r>
      <w:r w:rsidR="00EC5455">
        <w:rPr>
          <w:rFonts w:ascii="Times New Roman" w:hAnsi="Times New Roman" w:cs="Times New Roman"/>
          <w:sz w:val="28"/>
          <w:szCs w:val="28"/>
        </w:rPr>
        <w:t xml:space="preserve"> </w:t>
      </w:r>
      <w:r w:rsidR="00EC5455" w:rsidRPr="00336D67">
        <w:rPr>
          <w:rFonts w:ascii="Times New Roman" w:hAnsi="Times New Roman" w:cs="Times New Roman"/>
          <w:sz w:val="28"/>
          <w:szCs w:val="28"/>
        </w:rPr>
        <w:t>[]</w:t>
      </w:r>
      <w:r w:rsidRPr="00520CE9">
        <w:rPr>
          <w:rFonts w:ascii="Times New Roman" w:hAnsi="Times New Roman" w:cs="Times New Roman"/>
          <w:sz w:val="28"/>
          <w:szCs w:val="28"/>
        </w:rPr>
        <w:t xml:space="preserve">: </w:t>
      </w:r>
    </w:p>
    <w:p w14:paraId="2BB2F02F" w14:textId="5FBBFDEF" w:rsidR="005937C1" w:rsidRDefault="005937C1" w:rsidP="007D3481">
      <w:pPr>
        <w:pStyle w:val="ListParagraph"/>
        <w:numPr>
          <w:ilvl w:val="0"/>
          <w:numId w:val="8"/>
        </w:numPr>
        <w:spacing w:after="0" w:line="360" w:lineRule="auto"/>
        <w:ind w:left="0" w:firstLine="709"/>
        <w:jc w:val="both"/>
        <w:rPr>
          <w:rFonts w:ascii="Times New Roman" w:hAnsi="Times New Roman" w:cs="Times New Roman"/>
          <w:sz w:val="28"/>
          <w:szCs w:val="28"/>
        </w:rPr>
      </w:pPr>
      <w:r w:rsidRPr="00520CE9">
        <w:rPr>
          <w:rFonts w:ascii="Times New Roman" w:hAnsi="Times New Roman" w:cs="Times New Roman"/>
          <w:sz w:val="28"/>
          <w:szCs w:val="28"/>
        </w:rPr>
        <w:t xml:space="preserve">направленность на достижение конкретных целей; </w:t>
      </w:r>
    </w:p>
    <w:p w14:paraId="0AB5076E" w14:textId="29CD5FD3" w:rsidR="005937C1" w:rsidRDefault="005937C1" w:rsidP="007D3481">
      <w:pPr>
        <w:pStyle w:val="ListParagraph"/>
        <w:numPr>
          <w:ilvl w:val="0"/>
          <w:numId w:val="8"/>
        </w:numPr>
        <w:spacing w:after="0" w:line="360" w:lineRule="auto"/>
        <w:ind w:left="0" w:firstLine="709"/>
        <w:jc w:val="both"/>
        <w:rPr>
          <w:rFonts w:ascii="Times New Roman" w:hAnsi="Times New Roman" w:cs="Times New Roman"/>
          <w:sz w:val="28"/>
          <w:szCs w:val="28"/>
        </w:rPr>
      </w:pPr>
      <w:r w:rsidRPr="00520CE9">
        <w:rPr>
          <w:rFonts w:ascii="Times New Roman" w:hAnsi="Times New Roman" w:cs="Times New Roman"/>
          <w:sz w:val="28"/>
          <w:szCs w:val="28"/>
        </w:rPr>
        <w:t xml:space="preserve">координированное выполнение взаимосвязанных элементарных работ; </w:t>
      </w:r>
    </w:p>
    <w:p w14:paraId="5DEABDF5" w14:textId="71B7B9C9" w:rsidR="005937C1" w:rsidRDefault="005937C1" w:rsidP="007D3481">
      <w:pPr>
        <w:pStyle w:val="ListParagraph"/>
        <w:numPr>
          <w:ilvl w:val="0"/>
          <w:numId w:val="8"/>
        </w:numPr>
        <w:spacing w:after="0" w:line="360" w:lineRule="auto"/>
        <w:ind w:left="0" w:firstLine="709"/>
        <w:jc w:val="both"/>
        <w:rPr>
          <w:rFonts w:ascii="Times New Roman" w:hAnsi="Times New Roman" w:cs="Times New Roman"/>
          <w:sz w:val="28"/>
          <w:szCs w:val="28"/>
        </w:rPr>
      </w:pPr>
      <w:r w:rsidRPr="00520CE9">
        <w:rPr>
          <w:rFonts w:ascii="Times New Roman" w:hAnsi="Times New Roman" w:cs="Times New Roman"/>
          <w:sz w:val="28"/>
          <w:szCs w:val="28"/>
        </w:rPr>
        <w:t xml:space="preserve">ограниченность ресурсов, в том числе временного; </w:t>
      </w:r>
    </w:p>
    <w:p w14:paraId="11864649" w14:textId="2BF13A92" w:rsidR="005937C1" w:rsidRPr="00520CE9" w:rsidRDefault="005937C1" w:rsidP="007D3481">
      <w:pPr>
        <w:pStyle w:val="ListParagraph"/>
        <w:numPr>
          <w:ilvl w:val="0"/>
          <w:numId w:val="8"/>
        </w:numPr>
        <w:spacing w:after="0" w:line="360" w:lineRule="auto"/>
        <w:ind w:left="0" w:firstLine="709"/>
        <w:jc w:val="both"/>
        <w:rPr>
          <w:rFonts w:ascii="Times New Roman" w:hAnsi="Times New Roman" w:cs="Times New Roman"/>
          <w:sz w:val="28"/>
          <w:szCs w:val="28"/>
        </w:rPr>
      </w:pPr>
      <w:r w:rsidRPr="00520CE9">
        <w:rPr>
          <w:rFonts w:ascii="Times New Roman" w:hAnsi="Times New Roman" w:cs="Times New Roman"/>
          <w:sz w:val="28"/>
          <w:szCs w:val="28"/>
        </w:rPr>
        <w:t>неповторимость и уникальность.</w:t>
      </w:r>
    </w:p>
    <w:p w14:paraId="29DF5A71" w14:textId="77777777" w:rsidR="00570C6B" w:rsidRPr="00570C6B" w:rsidRDefault="00570C6B" w:rsidP="00191C11">
      <w:pPr>
        <w:spacing w:after="0" w:line="360" w:lineRule="auto"/>
        <w:ind w:firstLine="709"/>
        <w:jc w:val="both"/>
        <w:rPr>
          <w:rFonts w:ascii="Times New Roman" w:hAnsi="Times New Roman" w:cs="Times New Roman"/>
          <w:sz w:val="28"/>
          <w:szCs w:val="28"/>
        </w:rPr>
      </w:pPr>
      <w:r w:rsidRPr="00570C6B">
        <w:rPr>
          <w:rFonts w:ascii="Times New Roman" w:hAnsi="Times New Roman" w:cs="Times New Roman"/>
          <w:sz w:val="28"/>
          <w:szCs w:val="28"/>
        </w:rPr>
        <w:t xml:space="preserve">Проекты нацелены на получение конкретных результатов – то есть, они направлены на реализацию поставленных целей. Именно эти цели являются движущей силой проекта, и все мероприятия по его планированию и выполнению реализуются для того, чтобы цели и соответствующие им задачи были достигнуты. Проект обычно предполагает наличие отдельных пакетов взаимосвязанных целей. </w:t>
      </w:r>
    </w:p>
    <w:p w14:paraId="5B94A0D9" w14:textId="16BFC343" w:rsidR="005937C1" w:rsidRDefault="00570C6B" w:rsidP="00191C11">
      <w:pPr>
        <w:spacing w:after="0" w:line="360" w:lineRule="auto"/>
        <w:ind w:firstLine="709"/>
        <w:jc w:val="both"/>
        <w:rPr>
          <w:rFonts w:ascii="Times New Roman" w:hAnsi="Times New Roman" w:cs="Times New Roman"/>
          <w:sz w:val="28"/>
        </w:rPr>
      </w:pPr>
      <w:r w:rsidRPr="00570C6B">
        <w:rPr>
          <w:rFonts w:ascii="Times New Roman" w:hAnsi="Times New Roman" w:cs="Times New Roman"/>
          <w:sz w:val="28"/>
          <w:szCs w:val="28"/>
        </w:rPr>
        <w:t>Тот факт, что проекты ориентированы на достижение цели, имеет огромный внутренний смысл для управления ими. Прежде всего, предполагается, что важной особенностью управления проектами является точное определение и формулирование целей, начиная с высшего уровня, а затем постепенно декомпозируя до низшего уровня, конкретизируются отдельные цели и задачи. Таким образом, реализация проекта подразумевает постепенное достижение целей нижнего уровня, совокупность которых позволит достигнуть конечной цели проекта. При этом продвижение проекта вперед будет жестко завязано с выполнением каждой конкретной цели.</w:t>
      </w:r>
    </w:p>
    <w:p w14:paraId="3910F687" w14:textId="77777777" w:rsidR="005937C1" w:rsidRPr="001D16B2" w:rsidRDefault="005937C1" w:rsidP="00191C11">
      <w:pPr>
        <w:spacing w:after="0" w:line="360" w:lineRule="auto"/>
        <w:ind w:firstLine="709"/>
        <w:jc w:val="both"/>
        <w:rPr>
          <w:rFonts w:ascii="Times New Roman" w:hAnsi="Times New Roman" w:cs="Times New Roman"/>
          <w:sz w:val="28"/>
        </w:rPr>
      </w:pPr>
    </w:p>
    <w:p w14:paraId="1F67ABA4" w14:textId="10E59444" w:rsidR="00191C11" w:rsidRPr="00185B70" w:rsidRDefault="00191C11" w:rsidP="00191C11">
      <w:pPr>
        <w:spacing w:after="0" w:line="360" w:lineRule="auto"/>
        <w:ind w:firstLine="709"/>
        <w:jc w:val="both"/>
        <w:rPr>
          <w:rFonts w:ascii="Times New Roman" w:hAnsi="Times New Roman" w:cs="Times New Roman"/>
          <w:b/>
          <w:bCs/>
          <w:sz w:val="28"/>
        </w:rPr>
      </w:pPr>
      <w:r w:rsidRPr="00185B70">
        <w:rPr>
          <w:rFonts w:ascii="Times New Roman" w:hAnsi="Times New Roman" w:cs="Times New Roman"/>
          <w:b/>
          <w:bCs/>
          <w:sz w:val="28"/>
        </w:rPr>
        <w:lastRenderedPageBreak/>
        <w:t xml:space="preserve">1.2 Организационное обеспечение проектного управления </w:t>
      </w:r>
    </w:p>
    <w:p w14:paraId="41B5C88F" w14:textId="77777777" w:rsidR="000B427A" w:rsidRDefault="000B427A" w:rsidP="00191C11">
      <w:pPr>
        <w:spacing w:after="0" w:line="360" w:lineRule="auto"/>
        <w:ind w:firstLine="709"/>
        <w:jc w:val="both"/>
      </w:pPr>
    </w:p>
    <w:p w14:paraId="3DB4FF2C" w14:textId="5A32CD2F" w:rsidR="00696FE5" w:rsidRPr="00C5113C" w:rsidRDefault="00DA77A0" w:rsidP="00191C11">
      <w:pPr>
        <w:spacing w:after="0" w:line="360" w:lineRule="auto"/>
        <w:ind w:firstLine="709"/>
        <w:jc w:val="both"/>
        <w:rPr>
          <w:rFonts w:ascii="Times New Roman" w:hAnsi="Times New Roman" w:cs="Times New Roman"/>
          <w:sz w:val="28"/>
          <w:szCs w:val="28"/>
        </w:rPr>
      </w:pPr>
      <w:r w:rsidRPr="00C5113C">
        <w:rPr>
          <w:rFonts w:ascii="Times New Roman" w:hAnsi="Times New Roman" w:cs="Times New Roman"/>
          <w:sz w:val="28"/>
          <w:szCs w:val="28"/>
        </w:rPr>
        <w:t xml:space="preserve">Анализируя сущность и содержание проектного управления, мы видим, что оно представляет собой открытую динамическую систему, которая состоит из взаимосвязанных между собой элементов, взаимодействует с окружающей средой, получая от неё необходимые ресурсы и предоставляя ей полученные результаты, а также находится под воздействием различных факторов риска. Таким образом, можно выделить четыре базовых элемента управления любым проектом []: </w:t>
      </w:r>
    </w:p>
    <w:p w14:paraId="25BE32B8" w14:textId="77777777" w:rsidR="00696FE5" w:rsidRPr="00C5113C" w:rsidRDefault="00DA77A0" w:rsidP="00191C11">
      <w:pPr>
        <w:spacing w:after="0" w:line="360" w:lineRule="auto"/>
        <w:ind w:firstLine="709"/>
        <w:jc w:val="both"/>
        <w:rPr>
          <w:rFonts w:ascii="Times New Roman" w:hAnsi="Times New Roman" w:cs="Times New Roman"/>
          <w:sz w:val="28"/>
          <w:szCs w:val="28"/>
        </w:rPr>
      </w:pPr>
      <w:r w:rsidRPr="00C5113C">
        <w:rPr>
          <w:rFonts w:ascii="Times New Roman" w:hAnsi="Times New Roman" w:cs="Times New Roman"/>
          <w:sz w:val="28"/>
          <w:szCs w:val="28"/>
        </w:rPr>
        <w:t xml:space="preserve">1) работы; </w:t>
      </w:r>
    </w:p>
    <w:p w14:paraId="4FB3DC12" w14:textId="77777777" w:rsidR="00696FE5" w:rsidRPr="00C5113C" w:rsidRDefault="00DA77A0" w:rsidP="00191C11">
      <w:pPr>
        <w:spacing w:after="0" w:line="360" w:lineRule="auto"/>
        <w:ind w:firstLine="709"/>
        <w:jc w:val="both"/>
        <w:rPr>
          <w:rFonts w:ascii="Times New Roman" w:hAnsi="Times New Roman" w:cs="Times New Roman"/>
          <w:sz w:val="28"/>
          <w:szCs w:val="28"/>
        </w:rPr>
      </w:pPr>
      <w:r w:rsidRPr="00C5113C">
        <w:rPr>
          <w:rFonts w:ascii="Times New Roman" w:hAnsi="Times New Roman" w:cs="Times New Roman"/>
          <w:sz w:val="28"/>
          <w:szCs w:val="28"/>
        </w:rPr>
        <w:t xml:space="preserve">2) ресурсы; </w:t>
      </w:r>
    </w:p>
    <w:p w14:paraId="415AC555" w14:textId="77777777" w:rsidR="00696FE5" w:rsidRPr="00C5113C" w:rsidRDefault="00DA77A0" w:rsidP="00191C11">
      <w:pPr>
        <w:spacing w:after="0" w:line="360" w:lineRule="auto"/>
        <w:ind w:firstLine="709"/>
        <w:jc w:val="both"/>
        <w:rPr>
          <w:rFonts w:ascii="Times New Roman" w:hAnsi="Times New Roman" w:cs="Times New Roman"/>
          <w:sz w:val="28"/>
          <w:szCs w:val="28"/>
        </w:rPr>
      </w:pPr>
      <w:r w:rsidRPr="00C5113C">
        <w:rPr>
          <w:rFonts w:ascii="Times New Roman" w:hAnsi="Times New Roman" w:cs="Times New Roman"/>
          <w:sz w:val="28"/>
          <w:szCs w:val="28"/>
        </w:rPr>
        <w:t xml:space="preserve">3) результаты; </w:t>
      </w:r>
    </w:p>
    <w:p w14:paraId="0CC142CA" w14:textId="77777777" w:rsidR="00696FE5" w:rsidRPr="00C5113C" w:rsidRDefault="00DA77A0" w:rsidP="00191C11">
      <w:pPr>
        <w:spacing w:after="0" w:line="360" w:lineRule="auto"/>
        <w:ind w:firstLine="709"/>
        <w:jc w:val="both"/>
        <w:rPr>
          <w:rFonts w:ascii="Times New Roman" w:hAnsi="Times New Roman" w:cs="Times New Roman"/>
          <w:sz w:val="28"/>
          <w:szCs w:val="28"/>
        </w:rPr>
      </w:pPr>
      <w:r w:rsidRPr="00C5113C">
        <w:rPr>
          <w:rFonts w:ascii="Times New Roman" w:hAnsi="Times New Roman" w:cs="Times New Roman"/>
          <w:sz w:val="28"/>
          <w:szCs w:val="28"/>
        </w:rPr>
        <w:t xml:space="preserve">4) риски. </w:t>
      </w:r>
    </w:p>
    <w:p w14:paraId="4D06E229" w14:textId="77777777" w:rsidR="00F33F36" w:rsidRPr="00C5113C" w:rsidRDefault="00DA77A0" w:rsidP="00191C11">
      <w:pPr>
        <w:spacing w:after="0" w:line="360" w:lineRule="auto"/>
        <w:ind w:firstLine="709"/>
        <w:jc w:val="both"/>
        <w:rPr>
          <w:rFonts w:ascii="Times New Roman" w:hAnsi="Times New Roman" w:cs="Times New Roman"/>
          <w:sz w:val="28"/>
          <w:szCs w:val="28"/>
        </w:rPr>
      </w:pPr>
      <w:r w:rsidRPr="00C5113C">
        <w:rPr>
          <w:rFonts w:ascii="Times New Roman" w:hAnsi="Times New Roman" w:cs="Times New Roman"/>
          <w:sz w:val="28"/>
          <w:szCs w:val="28"/>
        </w:rPr>
        <w:t xml:space="preserve">Эти базовые элементы можно назвать основными объектами управления проектом. </w:t>
      </w:r>
    </w:p>
    <w:p w14:paraId="6FB43996" w14:textId="71CEE2E4" w:rsidR="00F33F36" w:rsidRPr="00C5113C" w:rsidRDefault="00DA77A0" w:rsidP="00191C11">
      <w:pPr>
        <w:spacing w:after="0" w:line="360" w:lineRule="auto"/>
        <w:ind w:firstLine="709"/>
        <w:jc w:val="both"/>
        <w:rPr>
          <w:rFonts w:ascii="Times New Roman" w:hAnsi="Times New Roman" w:cs="Times New Roman"/>
          <w:sz w:val="28"/>
          <w:szCs w:val="28"/>
        </w:rPr>
      </w:pPr>
      <w:r w:rsidRPr="00C5113C">
        <w:rPr>
          <w:rFonts w:ascii="Times New Roman" w:hAnsi="Times New Roman" w:cs="Times New Roman"/>
          <w:sz w:val="28"/>
          <w:szCs w:val="28"/>
        </w:rPr>
        <w:t xml:space="preserve">Работы – это трудовые процессы, направленные на достижение результатов и требующие необходимых затрат времени и ресурсов. К работам следует относить деятельность по созданию материальных объектов (производственные работы), интеллектуальноинформационной продукции (научно-исследовательские работы), деятельность по выработке и передаче управляющих воздействий и обратной связи (решения и отчёты), деятельность по перемещению материальных объектов, например ресурсов (поставки) []. </w:t>
      </w:r>
    </w:p>
    <w:p w14:paraId="0260CC68" w14:textId="28E33FF0" w:rsidR="00A42601" w:rsidRDefault="00DA77A0" w:rsidP="00191C11">
      <w:pPr>
        <w:spacing w:after="0" w:line="360" w:lineRule="auto"/>
        <w:ind w:firstLine="709"/>
        <w:jc w:val="both"/>
        <w:rPr>
          <w:rFonts w:ascii="Times New Roman" w:hAnsi="Times New Roman" w:cs="Times New Roman"/>
          <w:sz w:val="28"/>
          <w:szCs w:val="28"/>
        </w:rPr>
      </w:pPr>
      <w:r w:rsidRPr="00C5113C">
        <w:rPr>
          <w:rFonts w:ascii="Times New Roman" w:hAnsi="Times New Roman" w:cs="Times New Roman"/>
          <w:sz w:val="28"/>
          <w:szCs w:val="28"/>
        </w:rPr>
        <w:t xml:space="preserve">Под ресурсами следует понимать совокупность объектов, необходимых для выполнения работ []. </w:t>
      </w:r>
    </w:p>
    <w:p w14:paraId="04B6D1AC" w14:textId="568E616F" w:rsidR="00F33F36" w:rsidRPr="00C5113C" w:rsidRDefault="00DA77A0" w:rsidP="00191C11">
      <w:pPr>
        <w:spacing w:after="0" w:line="360" w:lineRule="auto"/>
        <w:ind w:firstLine="709"/>
        <w:jc w:val="both"/>
        <w:rPr>
          <w:rFonts w:ascii="Times New Roman" w:hAnsi="Times New Roman" w:cs="Times New Roman"/>
          <w:sz w:val="28"/>
          <w:szCs w:val="28"/>
        </w:rPr>
      </w:pPr>
      <w:r w:rsidRPr="00C5113C">
        <w:rPr>
          <w:rFonts w:ascii="Times New Roman" w:hAnsi="Times New Roman" w:cs="Times New Roman"/>
          <w:sz w:val="28"/>
          <w:szCs w:val="28"/>
        </w:rPr>
        <w:t xml:space="preserve">Существуют три основные группы ресурсов, используемых в управлении проектом: </w:t>
      </w:r>
    </w:p>
    <w:p w14:paraId="4B31E36F" w14:textId="77777777" w:rsidR="00F33F36" w:rsidRPr="00C5113C" w:rsidRDefault="00DA77A0" w:rsidP="00191C11">
      <w:pPr>
        <w:spacing w:after="0" w:line="360" w:lineRule="auto"/>
        <w:ind w:firstLine="709"/>
        <w:jc w:val="both"/>
        <w:rPr>
          <w:rFonts w:ascii="Times New Roman" w:hAnsi="Times New Roman" w:cs="Times New Roman"/>
          <w:sz w:val="28"/>
          <w:szCs w:val="28"/>
        </w:rPr>
      </w:pPr>
      <w:r w:rsidRPr="00C5113C">
        <w:rPr>
          <w:rFonts w:ascii="Times New Roman" w:hAnsi="Times New Roman" w:cs="Times New Roman"/>
          <w:sz w:val="28"/>
          <w:szCs w:val="28"/>
        </w:rPr>
        <w:t xml:space="preserve">1) человеческие ресурсы – субъекты деятельности, объединенные в системы взаимодействия друг с другом и другими ресурсами. По отношению друг к другу человеческие ресурсы могут являться и объектами деятельности. С экономической точки зрения человеческие ресурсы переносят свою </w:t>
      </w:r>
      <w:r w:rsidRPr="00C5113C">
        <w:rPr>
          <w:rFonts w:ascii="Times New Roman" w:hAnsi="Times New Roman" w:cs="Times New Roman"/>
          <w:sz w:val="28"/>
          <w:szCs w:val="28"/>
        </w:rPr>
        <w:lastRenderedPageBreak/>
        <w:t xml:space="preserve">стоимость на результаты труда постепенно, создавая при этом добавленную стоимость. К человеческим ресурсам относят руководителей и работников; </w:t>
      </w:r>
    </w:p>
    <w:p w14:paraId="0F55768E" w14:textId="77777777" w:rsidR="00F33F36" w:rsidRPr="00C5113C" w:rsidRDefault="00DA77A0" w:rsidP="00191C11">
      <w:pPr>
        <w:spacing w:after="0" w:line="360" w:lineRule="auto"/>
        <w:ind w:firstLine="709"/>
        <w:jc w:val="both"/>
        <w:rPr>
          <w:rFonts w:ascii="Times New Roman" w:hAnsi="Times New Roman" w:cs="Times New Roman"/>
          <w:sz w:val="28"/>
          <w:szCs w:val="28"/>
        </w:rPr>
      </w:pPr>
      <w:r w:rsidRPr="00C5113C">
        <w:rPr>
          <w:rFonts w:ascii="Times New Roman" w:hAnsi="Times New Roman" w:cs="Times New Roman"/>
          <w:sz w:val="28"/>
          <w:szCs w:val="28"/>
        </w:rPr>
        <w:t xml:space="preserve">2) материальные ресурсы – средства и предметы деятельности, используемые для выполнения работ. Средства деятельности переносят свою стоимость на результаты в ходе выполнения работ постепенно. Предметы деятельности полностью переносят свою стоимость на результаты работ, как правило, изменяя свою натуральную форму и материально присутствуя в результатах работ. К средствам деятельности относят машины и механизмы (активные средства), здания и сооружения (пассивные средства). К предметам деятельности относят материалы и комплектующие; </w:t>
      </w:r>
    </w:p>
    <w:p w14:paraId="3081AE39" w14:textId="77777777" w:rsidR="00F33F36" w:rsidRPr="00C5113C" w:rsidRDefault="00DA77A0" w:rsidP="00191C11">
      <w:pPr>
        <w:spacing w:after="0" w:line="360" w:lineRule="auto"/>
        <w:ind w:firstLine="709"/>
        <w:jc w:val="both"/>
        <w:rPr>
          <w:rFonts w:ascii="Times New Roman" w:hAnsi="Times New Roman" w:cs="Times New Roman"/>
          <w:sz w:val="28"/>
          <w:szCs w:val="28"/>
        </w:rPr>
      </w:pPr>
      <w:r w:rsidRPr="00C5113C">
        <w:rPr>
          <w:rFonts w:ascii="Times New Roman" w:hAnsi="Times New Roman" w:cs="Times New Roman"/>
          <w:sz w:val="28"/>
          <w:szCs w:val="28"/>
        </w:rPr>
        <w:t xml:space="preserve">3) информационные ресурсы – управляющие воздействия, направляемые субъектами деятельности на объекты деятельности, определяющие цели и результаты работ. Информационные ресурсы выступают одновременно и как средства, и как предметы управленческой деятельности. </w:t>
      </w:r>
    </w:p>
    <w:p w14:paraId="432C485C" w14:textId="3C3A5A56" w:rsidR="00F33F36" w:rsidRDefault="00DA77A0" w:rsidP="00191C11">
      <w:pPr>
        <w:spacing w:after="0" w:line="360" w:lineRule="auto"/>
        <w:ind w:firstLine="709"/>
        <w:jc w:val="both"/>
        <w:rPr>
          <w:rFonts w:ascii="Times New Roman" w:hAnsi="Times New Roman" w:cs="Times New Roman"/>
          <w:sz w:val="28"/>
          <w:szCs w:val="28"/>
        </w:rPr>
      </w:pPr>
      <w:r w:rsidRPr="00C5113C">
        <w:rPr>
          <w:rFonts w:ascii="Times New Roman" w:hAnsi="Times New Roman" w:cs="Times New Roman"/>
          <w:sz w:val="28"/>
          <w:szCs w:val="28"/>
        </w:rPr>
        <w:t xml:space="preserve">К информационным ресурсам следует отнести проектные решения, модели, управляющие команды (приказы, распоряжения, задания), отчётную документацию и пр. </w:t>
      </w:r>
    </w:p>
    <w:p w14:paraId="0FC890AB" w14:textId="77777777" w:rsidR="00F33F36" w:rsidRPr="00C5113C" w:rsidRDefault="00DA77A0" w:rsidP="00191C11">
      <w:pPr>
        <w:spacing w:after="0" w:line="360" w:lineRule="auto"/>
        <w:ind w:firstLine="709"/>
        <w:jc w:val="both"/>
        <w:rPr>
          <w:rFonts w:ascii="Times New Roman" w:hAnsi="Times New Roman" w:cs="Times New Roman"/>
          <w:sz w:val="28"/>
          <w:szCs w:val="28"/>
        </w:rPr>
      </w:pPr>
      <w:r w:rsidRPr="00C5113C">
        <w:rPr>
          <w:rFonts w:ascii="Times New Roman" w:hAnsi="Times New Roman" w:cs="Times New Roman"/>
          <w:sz w:val="28"/>
          <w:szCs w:val="28"/>
        </w:rPr>
        <w:t xml:space="preserve">Результаты – это продукты деятельности (работ), воплощающие в себе ранее поставленные цели. Результаты могут быть: материальные (продукция, изделия) и нематериальные (информационные – документы, социальный эффект); прямые и косвенные; промежуточные и окончательные. </w:t>
      </w:r>
    </w:p>
    <w:p w14:paraId="22B069B0" w14:textId="77777777" w:rsidR="00C5113C" w:rsidRPr="00C5113C" w:rsidRDefault="00DA77A0" w:rsidP="00191C11">
      <w:pPr>
        <w:spacing w:after="0" w:line="360" w:lineRule="auto"/>
        <w:ind w:firstLine="709"/>
        <w:jc w:val="both"/>
        <w:rPr>
          <w:rFonts w:ascii="Times New Roman" w:hAnsi="Times New Roman" w:cs="Times New Roman"/>
          <w:sz w:val="28"/>
          <w:szCs w:val="28"/>
        </w:rPr>
      </w:pPr>
      <w:r w:rsidRPr="00C5113C">
        <w:rPr>
          <w:rFonts w:ascii="Times New Roman" w:hAnsi="Times New Roman" w:cs="Times New Roman"/>
          <w:sz w:val="28"/>
          <w:szCs w:val="28"/>
        </w:rPr>
        <w:t xml:space="preserve">Кроме того, окружающая среда так же, как и внутренняя, является источником различного рода возмущений, прямым или косвенным образом воздействующих на образовательную систему в целом и на проект и на его составляющие в отдельности. </w:t>
      </w:r>
    </w:p>
    <w:p w14:paraId="171F410F" w14:textId="77777777" w:rsidR="00C5113C" w:rsidRPr="00C5113C" w:rsidRDefault="00DA77A0" w:rsidP="00191C11">
      <w:pPr>
        <w:spacing w:after="0" w:line="360" w:lineRule="auto"/>
        <w:ind w:firstLine="709"/>
        <w:jc w:val="both"/>
        <w:rPr>
          <w:rFonts w:ascii="Times New Roman" w:hAnsi="Times New Roman" w:cs="Times New Roman"/>
          <w:sz w:val="28"/>
          <w:szCs w:val="28"/>
        </w:rPr>
      </w:pPr>
      <w:r w:rsidRPr="00C5113C">
        <w:rPr>
          <w:rFonts w:ascii="Times New Roman" w:hAnsi="Times New Roman" w:cs="Times New Roman"/>
          <w:sz w:val="28"/>
          <w:szCs w:val="28"/>
        </w:rPr>
        <w:t xml:space="preserve">Управление рисками нужно рассматривать как деятельность по управлению взаимодействием проекта и факторов риска, имеющую своей целью минимизировать отклонения от ранее принятых решений. В силу этого риски, определяемые как совокупность вероятностных взаимодействий </w:t>
      </w:r>
      <w:r w:rsidRPr="00C5113C">
        <w:rPr>
          <w:rFonts w:ascii="Times New Roman" w:hAnsi="Times New Roman" w:cs="Times New Roman"/>
          <w:sz w:val="28"/>
          <w:szCs w:val="28"/>
        </w:rPr>
        <w:lastRenderedPageBreak/>
        <w:t xml:space="preserve">проекта с независимыми факторами окружающей и внутренней среды, можно обозначить как базовый элемент проектного управления. </w:t>
      </w:r>
    </w:p>
    <w:p w14:paraId="6561171B" w14:textId="77777777" w:rsidR="00C5113C" w:rsidRPr="00C5113C" w:rsidRDefault="00DA77A0" w:rsidP="00191C11">
      <w:pPr>
        <w:spacing w:after="0" w:line="360" w:lineRule="auto"/>
        <w:ind w:firstLine="709"/>
        <w:jc w:val="both"/>
        <w:rPr>
          <w:rFonts w:ascii="Times New Roman" w:hAnsi="Times New Roman" w:cs="Times New Roman"/>
          <w:sz w:val="28"/>
          <w:szCs w:val="28"/>
        </w:rPr>
      </w:pPr>
      <w:r w:rsidRPr="00C5113C">
        <w:rPr>
          <w:rFonts w:ascii="Times New Roman" w:hAnsi="Times New Roman" w:cs="Times New Roman"/>
          <w:sz w:val="28"/>
          <w:szCs w:val="28"/>
        </w:rPr>
        <w:t xml:space="preserve">Все четыре базовых элемента проектного управления находятся во взаимодействии друг с другом: ресурсы используются при выполнении работ, в ходе выполнения работ создаются результаты, в результатах содержатся материальные и экономические субстраты ресурсов. Риски воздействуют на ресурсы, на работы, на результаты. Проект воздействует на окружающую среду, на риски и на образовательную систему в целом. </w:t>
      </w:r>
    </w:p>
    <w:p w14:paraId="66BB8117" w14:textId="77777777" w:rsidR="00C5113C" w:rsidRPr="00C5113C" w:rsidRDefault="00DA77A0" w:rsidP="00191C11">
      <w:pPr>
        <w:spacing w:after="0" w:line="360" w:lineRule="auto"/>
        <w:ind w:firstLine="709"/>
        <w:jc w:val="both"/>
        <w:rPr>
          <w:rFonts w:ascii="Times New Roman" w:hAnsi="Times New Roman" w:cs="Times New Roman"/>
          <w:sz w:val="28"/>
          <w:szCs w:val="28"/>
        </w:rPr>
      </w:pPr>
      <w:r w:rsidRPr="00C5113C">
        <w:rPr>
          <w:rFonts w:ascii="Times New Roman" w:hAnsi="Times New Roman" w:cs="Times New Roman"/>
          <w:sz w:val="28"/>
          <w:szCs w:val="28"/>
        </w:rPr>
        <w:t xml:space="preserve">В существующей литературе по проектному управлению принято выделять различные виды процессов управления проектом (такие, как инициация, планирование, контроль и пр.). </w:t>
      </w:r>
    </w:p>
    <w:p w14:paraId="1CE17090" w14:textId="77777777" w:rsidR="00EC5455" w:rsidRDefault="00DA77A0" w:rsidP="00191C11">
      <w:pPr>
        <w:spacing w:after="0" w:line="360" w:lineRule="auto"/>
        <w:ind w:firstLine="709"/>
        <w:jc w:val="both"/>
        <w:rPr>
          <w:rFonts w:ascii="Times New Roman" w:hAnsi="Times New Roman" w:cs="Times New Roman"/>
          <w:sz w:val="28"/>
          <w:szCs w:val="28"/>
        </w:rPr>
      </w:pPr>
      <w:r w:rsidRPr="00C5113C">
        <w:rPr>
          <w:rFonts w:ascii="Times New Roman" w:hAnsi="Times New Roman" w:cs="Times New Roman"/>
          <w:sz w:val="28"/>
          <w:szCs w:val="28"/>
        </w:rPr>
        <w:t xml:space="preserve">В рамках проектного управления сложилось целостное представление о процессе принятия управленческого решения. В отличие от традиционного управления процесс принятия решения при управлении проектом включает в себя не только выбор одной из имеющихся моделей, но и деятельность по созданию возможных моделей. </w:t>
      </w:r>
    </w:p>
    <w:p w14:paraId="70F99BC2" w14:textId="417E1466" w:rsidR="00810080" w:rsidRDefault="00DA77A0" w:rsidP="00191C11">
      <w:pPr>
        <w:spacing w:after="0" w:line="360" w:lineRule="auto"/>
        <w:ind w:firstLine="709"/>
        <w:jc w:val="both"/>
        <w:rPr>
          <w:rFonts w:ascii="Times New Roman" w:hAnsi="Times New Roman" w:cs="Times New Roman"/>
          <w:sz w:val="28"/>
          <w:szCs w:val="28"/>
        </w:rPr>
      </w:pPr>
      <w:r w:rsidRPr="00C5113C">
        <w:rPr>
          <w:rFonts w:ascii="Times New Roman" w:hAnsi="Times New Roman" w:cs="Times New Roman"/>
          <w:sz w:val="28"/>
          <w:szCs w:val="28"/>
        </w:rPr>
        <w:t>Таким образом, принятие управленческого решения – это интегральный процесс, в котором требуется реализация всех видов управленческой деятельности, начиная с планирования и заканчивая контролем. Проектное управление подчёркивает важность коллегиального принятия решения</w:t>
      </w:r>
      <w:r w:rsidR="00C5113C" w:rsidRPr="00C5113C">
        <w:rPr>
          <w:rFonts w:ascii="Times New Roman" w:hAnsi="Times New Roman" w:cs="Times New Roman"/>
          <w:sz w:val="28"/>
          <w:szCs w:val="28"/>
        </w:rPr>
        <w:t>.</w:t>
      </w:r>
    </w:p>
    <w:p w14:paraId="19A69288" w14:textId="31C619F1" w:rsidR="00185B70" w:rsidRDefault="00185B70" w:rsidP="00185B70">
      <w:pPr>
        <w:spacing w:after="0" w:line="360" w:lineRule="auto"/>
        <w:ind w:firstLine="709"/>
        <w:jc w:val="both"/>
        <w:rPr>
          <w:rFonts w:ascii="Times New Roman" w:hAnsi="Times New Roman" w:cs="Times New Roman"/>
          <w:sz w:val="28"/>
          <w:szCs w:val="28"/>
        </w:rPr>
      </w:pPr>
      <w:r w:rsidRPr="00A42601">
        <w:rPr>
          <w:rFonts w:ascii="Times New Roman" w:hAnsi="Times New Roman" w:cs="Times New Roman"/>
          <w:sz w:val="28"/>
          <w:szCs w:val="28"/>
        </w:rPr>
        <w:t>Выделяют так называемый «железный треугольник» ограничений проекта (Рисунок 2).</w:t>
      </w:r>
    </w:p>
    <w:p w14:paraId="17DDF88A" w14:textId="5805E1A9" w:rsidR="00EC5455" w:rsidRPr="00A42601" w:rsidRDefault="00EC5455" w:rsidP="00185B70">
      <w:pPr>
        <w:spacing w:after="0" w:line="360" w:lineRule="auto"/>
        <w:ind w:firstLine="709"/>
        <w:jc w:val="both"/>
        <w:rPr>
          <w:rFonts w:ascii="Times New Roman" w:hAnsi="Times New Roman" w:cs="Times New Roman"/>
          <w:sz w:val="28"/>
          <w:szCs w:val="28"/>
        </w:rPr>
      </w:pPr>
      <w:r w:rsidRPr="00A42601">
        <w:rPr>
          <w:rFonts w:ascii="Times New Roman" w:hAnsi="Times New Roman" w:cs="Times New Roman"/>
          <w:sz w:val="28"/>
          <w:szCs w:val="28"/>
        </w:rPr>
        <w:t>Любой проект обязательно имеет временную точку начала и завершения, то есть характеризуется некоторым периодом реализации. Проект</w:t>
      </w:r>
      <w:r>
        <w:rPr>
          <w:rFonts w:ascii="Times New Roman" w:hAnsi="Times New Roman" w:cs="Times New Roman"/>
          <w:sz w:val="28"/>
          <w:szCs w:val="28"/>
        </w:rPr>
        <w:t xml:space="preserve"> </w:t>
      </w:r>
      <w:r w:rsidRPr="00A42601">
        <w:rPr>
          <w:rFonts w:ascii="Times New Roman" w:hAnsi="Times New Roman" w:cs="Times New Roman"/>
          <w:sz w:val="28"/>
          <w:szCs w:val="28"/>
        </w:rPr>
        <w:t xml:space="preserve">завершается, когда достигнуты основные цели его инициации. При этом заранее разрабатывается и согласовывается бюджет проекта, который определяет суммарные затраты на реализацию проекта. Помимо стоимостной и временной составляющих повышенное внимание уделяется точному соответствию спецификациям основного результата проекта и его </w:t>
      </w:r>
      <w:r w:rsidRPr="00A42601">
        <w:rPr>
          <w:rFonts w:ascii="Times New Roman" w:hAnsi="Times New Roman" w:cs="Times New Roman"/>
          <w:sz w:val="28"/>
          <w:szCs w:val="28"/>
        </w:rPr>
        <w:lastRenderedPageBreak/>
        <w:t>промежуточным составляющим. Интегрирующей функцией здесь выступает качество полученного продукта.</w:t>
      </w:r>
    </w:p>
    <w:p w14:paraId="26502627" w14:textId="77777777" w:rsidR="00185B70" w:rsidRDefault="00185B70" w:rsidP="00185B70">
      <w:pPr>
        <w:spacing w:after="0" w:line="360" w:lineRule="auto"/>
        <w:ind w:firstLine="709"/>
        <w:jc w:val="center"/>
      </w:pPr>
      <w:r>
        <w:rPr>
          <w:noProof/>
        </w:rPr>
        <w:drawing>
          <wp:inline distT="0" distB="0" distL="0" distR="0" wp14:anchorId="7A0EC9D4" wp14:editId="2461CDBE">
            <wp:extent cx="2657475" cy="2409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57475" cy="2409825"/>
                    </a:xfrm>
                    <a:prstGeom prst="rect">
                      <a:avLst/>
                    </a:prstGeom>
                  </pic:spPr>
                </pic:pic>
              </a:graphicData>
            </a:graphic>
          </wp:inline>
        </w:drawing>
      </w:r>
    </w:p>
    <w:p w14:paraId="6BD4693A" w14:textId="77777777" w:rsidR="00185B70" w:rsidRPr="00A42601" w:rsidRDefault="00185B70" w:rsidP="00185B70">
      <w:pPr>
        <w:spacing w:after="0" w:line="360" w:lineRule="auto"/>
        <w:ind w:firstLine="709"/>
        <w:jc w:val="center"/>
        <w:rPr>
          <w:rFonts w:ascii="Times New Roman" w:hAnsi="Times New Roman" w:cs="Times New Roman"/>
          <w:sz w:val="28"/>
          <w:szCs w:val="28"/>
        </w:rPr>
      </w:pPr>
      <w:r w:rsidRPr="00A42601">
        <w:rPr>
          <w:rFonts w:ascii="Times New Roman" w:hAnsi="Times New Roman" w:cs="Times New Roman"/>
          <w:sz w:val="28"/>
          <w:szCs w:val="28"/>
        </w:rPr>
        <w:t>Рисунок 2 – Основные ограничения проекта</w:t>
      </w:r>
    </w:p>
    <w:p w14:paraId="4ED5C5B7" w14:textId="020F9042" w:rsidR="00185B70" w:rsidRDefault="00185B70" w:rsidP="00185B70">
      <w:pPr>
        <w:spacing w:after="0" w:line="360" w:lineRule="auto"/>
        <w:ind w:firstLine="709"/>
        <w:jc w:val="both"/>
        <w:rPr>
          <w:rFonts w:ascii="Times New Roman" w:hAnsi="Times New Roman" w:cs="Times New Roman"/>
          <w:sz w:val="28"/>
          <w:szCs w:val="28"/>
        </w:rPr>
      </w:pPr>
      <w:r w:rsidRPr="00A42601">
        <w:rPr>
          <w:rFonts w:ascii="Times New Roman" w:hAnsi="Times New Roman" w:cs="Times New Roman"/>
          <w:sz w:val="28"/>
          <w:szCs w:val="28"/>
        </w:rPr>
        <w:t>Основные ограничения проекта как правило связаны с понятием критериев успешности проектной деятельности. Если проект завершился в срок, в рамках бюджета, с установленным качеством продукта, то заказчик может считать данный проект успешным. Стоит отметить, что для проектной команды критерии успешности проекта могут отличаться. Так значимым критерием может выступить получение новых навыков (компетенций) в области проектных разработок.</w:t>
      </w:r>
    </w:p>
    <w:p w14:paraId="2FCC56CB" w14:textId="1C9B8739" w:rsidR="00520CE9" w:rsidRPr="005D152E" w:rsidRDefault="00185B70" w:rsidP="00191C11">
      <w:pPr>
        <w:spacing w:after="0" w:line="360" w:lineRule="auto"/>
        <w:ind w:firstLine="709"/>
        <w:jc w:val="both"/>
        <w:rPr>
          <w:rFonts w:ascii="Times New Roman" w:hAnsi="Times New Roman" w:cs="Times New Roman"/>
          <w:sz w:val="28"/>
        </w:rPr>
      </w:pPr>
      <w:r w:rsidRPr="00185B70">
        <w:rPr>
          <w:rFonts w:ascii="Times New Roman" w:hAnsi="Times New Roman" w:cs="Times New Roman"/>
          <w:sz w:val="28"/>
          <w:szCs w:val="28"/>
        </w:rPr>
        <w:t>Проекты, как было уже рассмотрено, это мероприятия неповторимые и однократные. Реализация похожих продуктов или услуг снижает уровень уникальности проектной деятельности и на определённом этапе своей реализации она будет близка к операционной. Некоторые стандарты, рассмотренные выше, однозначно определяют проект как мероприятие, направленное на получение уникальной услуги или продукта. Но нельзя не учитывать тот факт, что один и тот же продукт может быть получен в совершенно различных условиях производства или с использованием уникальных технологий. Таким образом можно сделать вывод, что уникальность проекта определяется не только неповторимостью результатов проектной деятельности, но и уникальностью тех процессов, которые в нее включены.</w:t>
      </w:r>
    </w:p>
    <w:p w14:paraId="673080BA" w14:textId="081D8EBD" w:rsidR="00191C11" w:rsidRPr="00185B70" w:rsidRDefault="00191C11" w:rsidP="00EC5455">
      <w:pPr>
        <w:spacing w:after="0" w:line="360" w:lineRule="auto"/>
        <w:jc w:val="both"/>
        <w:rPr>
          <w:rFonts w:ascii="Times New Roman" w:hAnsi="Times New Roman" w:cs="Times New Roman"/>
          <w:b/>
          <w:bCs/>
          <w:sz w:val="28"/>
        </w:rPr>
      </w:pPr>
      <w:r w:rsidRPr="00185B70">
        <w:rPr>
          <w:rFonts w:ascii="Times New Roman" w:hAnsi="Times New Roman" w:cs="Times New Roman"/>
          <w:b/>
          <w:bCs/>
          <w:sz w:val="28"/>
        </w:rPr>
        <w:lastRenderedPageBreak/>
        <w:t>1.3 Особенности проектного управления в образовательной сфере</w:t>
      </w:r>
    </w:p>
    <w:p w14:paraId="234613D0" w14:textId="77777777" w:rsidR="0001307C" w:rsidRPr="00EC5455" w:rsidRDefault="0001307C" w:rsidP="00191C11">
      <w:pPr>
        <w:spacing w:after="0" w:line="360" w:lineRule="auto"/>
        <w:jc w:val="both"/>
      </w:pPr>
    </w:p>
    <w:p w14:paraId="1F480DE4" w14:textId="77777777" w:rsidR="00EC5455" w:rsidRDefault="00B27328"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Актуальность изучения проблемы Project Management (РМ) в образовании обусловлена рядом факторов. Во-первых, на первый план образовательной политики современной России выходит потребность в разработке прогнозов и стратегий ее развития и модернизации, в связи с чем растет востребованность технологий проектирования. Во-вторых, современная система образования испытывает потребность в профессиональном управлении, что подтверждается такой новой тенденцией, как привлечение к профессиональной деятельности в образовательные организации менеджеров по проекту. В-третьих, наблюдается развитие интереса руководителей и педагогических работников образовательных организаций, работников и руководителей органов управления образованием, научно-методических организаций к инновационной деятельности в логике проектов и др. </w:t>
      </w:r>
    </w:p>
    <w:p w14:paraId="68D7149A" w14:textId="159F673B" w:rsidR="00810080" w:rsidRPr="00336D67" w:rsidRDefault="00B27328"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Актуализация управления проектами в сфере образования на практике и изучение этого явления в теории, возможно, будут способствовать более эффективному управлению модернизацией российской системы образования. Проектный подход к управлению образованием, по мнению исследователей, позволяет не только определить цели проекта и его обосновать, но и выявить структуру, его основные этапы, указать необходимые источники финансирования, сроки выполнения проекта, составить график реализации, рассчитать ресурсы, провести калькуляцию, проанализировать затраты, учесть риски, организовать реализацию проекта. Важно, в том числе, грамотно подобрать команду и обеспечить контроль реализации проекта. </w:t>
      </w:r>
    </w:p>
    <w:p w14:paraId="0C66CDD8" w14:textId="0424F0DD" w:rsidR="00F73360" w:rsidRPr="00336D67" w:rsidRDefault="00026586"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Анализ научных источников привел к пониманию, что управление проектом — это некое интегративное действие, состоящее из процессов; совокупность мер, необходимых для профессионально-компетентного подхода к разработке и исполнению проекта; и, наконец, профессиональная управленческая деятельность по достижению нового (уникального) результата </w:t>
      </w:r>
      <w:r w:rsidRPr="00336D67">
        <w:rPr>
          <w:rFonts w:ascii="Times New Roman" w:hAnsi="Times New Roman" w:cs="Times New Roman"/>
          <w:sz w:val="28"/>
          <w:szCs w:val="28"/>
        </w:rPr>
        <w:lastRenderedPageBreak/>
        <w:t xml:space="preserve">в сфере образования в рамках ограниченного времени и с учетом других ресурсов. Получается, что проект в образовании можно понимать и как некий документ (планового характера), и как управленческую деятельность, которая направлена на решение задач, сформулированных в проекте как в документе []. </w:t>
      </w:r>
    </w:p>
    <w:p w14:paraId="3EEFC58E" w14:textId="77777777" w:rsidR="00F73360" w:rsidRPr="00336D67" w:rsidRDefault="00026586"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В выявленных источниках отмечается также, что проект — это цикл исследовательского процесса продуктивной деятельности (где продукт — проект), который состоит из фаз: проектирования, технологической и рефлексивной. Фаза проектирования в сфере образования представляет собой единую структуру проекта, свойственную для практической проектной деятельности в любой профессиональной сфере. В каждом конкретном случае, в том числе и в зависимости от профессии, условий проектной деятельности, личностных качеств, не исключены отклонения от общей схемы. Технологическая фаза проектирования, как показал анализ выявленных источников, не представлена исчерпывающе в силу ее особенностей. Она, по мнению исследователей, определяется в большей степени содержанием конкретной профессиональной деятельности, в том числе деятельностью управленческой. В образовании могут быть и проекты педагогические, например проект урока. Его готовит конкретный педагог как уникальная личность, всякий раз в совершенно иной совокупности условий, которые также уникальны, неповторимы. В образовании реализуются и управленческие проекты, осуществляющиеся также уникальными личностями и имеющими уникальные условия. Рефлексивная фаза по своей логике так же, как и первая — проектирование, более конкретна и может быть описана в единых для любой практической деятельности понятиях. </w:t>
      </w:r>
    </w:p>
    <w:p w14:paraId="5D75406A" w14:textId="77777777" w:rsidR="00F73360" w:rsidRPr="00336D67" w:rsidRDefault="00026586"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В соответствии с базовыми теоретическими положениями науки о проектировании особое место принадлежит концептуальной стадии. Она начинается с поиска и обнаружения противоречия: что мешает практике управления образованием с целью достижения более высоких результатов.</w:t>
      </w:r>
    </w:p>
    <w:p w14:paraId="4A74B79A" w14:textId="26267E6F" w:rsidR="00F73360" w:rsidRPr="00336D67" w:rsidRDefault="00026586"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lastRenderedPageBreak/>
        <w:t xml:space="preserve">Тщательный анализ реальной ситуации на практике, как правило, позволяет выявить комплекс проблем, поэтому важно определить основное, главное звено, которое и составляет проблемную ситуацию, то есть когда неудовлетворительное состояние дел уже осознано, но пока не понятно, что надо делать для его изменения. В теории проектирования в образовании эту ситуацию называют проектной ситуацией (рис. </w:t>
      </w:r>
      <w:r w:rsidR="00BE112C">
        <w:rPr>
          <w:rFonts w:ascii="Times New Roman" w:hAnsi="Times New Roman" w:cs="Times New Roman"/>
          <w:sz w:val="28"/>
          <w:szCs w:val="28"/>
        </w:rPr>
        <w:t>3</w:t>
      </w:r>
      <w:r w:rsidRPr="00336D67">
        <w:rPr>
          <w:rFonts w:ascii="Times New Roman" w:hAnsi="Times New Roman" w:cs="Times New Roman"/>
          <w:sz w:val="28"/>
          <w:szCs w:val="28"/>
        </w:rPr>
        <w:t>): потребность в проекте возникает тогда, когда появляется ситуация (1), которая не удовлетворяет, и ее следует изменить. В связи с этим проект предполагает описание возможного желаемого будущего (2), в основе которого лежит перемена противоречивой ситуации, а проект четко фиксирует последовательность шагов по его достижению.</w:t>
      </w:r>
    </w:p>
    <w:p w14:paraId="77E52483" w14:textId="1BB47ED7" w:rsidR="00F73360" w:rsidRDefault="00F73360" w:rsidP="00191C11">
      <w:pPr>
        <w:spacing w:after="0" w:line="360" w:lineRule="auto"/>
        <w:jc w:val="both"/>
      </w:pPr>
      <w:r>
        <w:rPr>
          <w:noProof/>
        </w:rPr>
        <w:drawing>
          <wp:inline distT="0" distB="0" distL="0" distR="0" wp14:anchorId="49B86B28" wp14:editId="42F3BD5D">
            <wp:extent cx="5629275" cy="1428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29275" cy="1428750"/>
                    </a:xfrm>
                    <a:prstGeom prst="rect">
                      <a:avLst/>
                    </a:prstGeom>
                  </pic:spPr>
                </pic:pic>
              </a:graphicData>
            </a:graphic>
          </wp:inline>
        </w:drawing>
      </w:r>
    </w:p>
    <w:p w14:paraId="7672C0B7" w14:textId="70B206FF" w:rsidR="00F73360" w:rsidRPr="00336D67" w:rsidRDefault="00F73360" w:rsidP="00BE112C">
      <w:pPr>
        <w:spacing w:after="0" w:line="360" w:lineRule="auto"/>
        <w:ind w:firstLine="709"/>
        <w:jc w:val="center"/>
        <w:rPr>
          <w:rFonts w:ascii="Times New Roman" w:hAnsi="Times New Roman" w:cs="Times New Roman"/>
          <w:sz w:val="28"/>
          <w:szCs w:val="28"/>
        </w:rPr>
      </w:pPr>
      <w:r w:rsidRPr="00336D67">
        <w:rPr>
          <w:rFonts w:ascii="Times New Roman" w:hAnsi="Times New Roman" w:cs="Times New Roman"/>
          <w:sz w:val="28"/>
          <w:szCs w:val="28"/>
        </w:rPr>
        <w:t>Рис</w:t>
      </w:r>
      <w:r w:rsidR="00BE112C">
        <w:rPr>
          <w:rFonts w:ascii="Times New Roman" w:hAnsi="Times New Roman" w:cs="Times New Roman"/>
          <w:sz w:val="28"/>
          <w:szCs w:val="28"/>
        </w:rPr>
        <w:t>унок</w:t>
      </w:r>
      <w:r w:rsidRPr="00336D67">
        <w:rPr>
          <w:rFonts w:ascii="Times New Roman" w:hAnsi="Times New Roman" w:cs="Times New Roman"/>
          <w:sz w:val="28"/>
          <w:szCs w:val="28"/>
        </w:rPr>
        <w:t xml:space="preserve"> </w:t>
      </w:r>
      <w:r w:rsidR="00BE112C">
        <w:rPr>
          <w:rFonts w:ascii="Times New Roman" w:hAnsi="Times New Roman" w:cs="Times New Roman"/>
          <w:sz w:val="28"/>
          <w:szCs w:val="28"/>
        </w:rPr>
        <w:t>3</w:t>
      </w:r>
      <w:r w:rsidRPr="00336D67">
        <w:rPr>
          <w:rFonts w:ascii="Times New Roman" w:hAnsi="Times New Roman" w:cs="Times New Roman"/>
          <w:sz w:val="28"/>
          <w:szCs w:val="28"/>
        </w:rPr>
        <w:t xml:space="preserve"> </w:t>
      </w:r>
      <w:r w:rsidR="00EC5455" w:rsidRPr="00A42601">
        <w:rPr>
          <w:rFonts w:ascii="Times New Roman" w:hAnsi="Times New Roman" w:cs="Times New Roman"/>
          <w:sz w:val="28"/>
          <w:szCs w:val="28"/>
        </w:rPr>
        <w:t>–</w:t>
      </w:r>
      <w:r w:rsidR="00BE112C">
        <w:rPr>
          <w:rFonts w:ascii="Times New Roman" w:hAnsi="Times New Roman" w:cs="Times New Roman"/>
          <w:sz w:val="28"/>
          <w:szCs w:val="28"/>
        </w:rPr>
        <w:t xml:space="preserve"> </w:t>
      </w:r>
      <w:r w:rsidRPr="00336D67">
        <w:rPr>
          <w:rFonts w:ascii="Times New Roman" w:hAnsi="Times New Roman" w:cs="Times New Roman"/>
          <w:sz w:val="28"/>
          <w:szCs w:val="28"/>
        </w:rPr>
        <w:t>Проектная ситуация</w:t>
      </w:r>
    </w:p>
    <w:p w14:paraId="6D137166" w14:textId="33912540" w:rsidR="00F73360" w:rsidRPr="00336D67" w:rsidRDefault="00026586"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Исследователи установили, что процесс проектирования, в том числе и в сфере образования, начинается после выявления проблемной ситуации и формулирования самой проблемы. В свою очередь для формулирования проблемы на основе противоречивой ситуации необходимо вычленить ведущую идею (несколько ведущих идей), так как только оплодотворенная идеей проблемная ситуация может стать проблемой, которая затем становится антиподом будущей цели []. </w:t>
      </w:r>
    </w:p>
    <w:p w14:paraId="7071A6EF" w14:textId="624ED74C" w:rsidR="00F73360" w:rsidRPr="00336D67" w:rsidRDefault="00026586"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Фаза проектирования в условиях системы образования рядом исследователей рассматривается как моделирование, а сама модель становится образом желаемого будущего, способом организации правильных практических действий. Таким образом, модели в процессе проектирования в образовании могут носить нормативный характер, выполнять роли стандарта или образца. Затем наступает очередь такой стадии проектирования в сфере </w:t>
      </w:r>
      <w:r w:rsidRPr="00336D67">
        <w:rPr>
          <w:rFonts w:ascii="Times New Roman" w:hAnsi="Times New Roman" w:cs="Times New Roman"/>
          <w:sz w:val="28"/>
          <w:szCs w:val="28"/>
        </w:rPr>
        <w:lastRenderedPageBreak/>
        <w:t xml:space="preserve">образования, как конструирование, которое включает в себя ряд этапов: декомпозицию, агрегирование, исследование условий, построение программы []. </w:t>
      </w:r>
    </w:p>
    <w:p w14:paraId="43ECD4A2" w14:textId="05A670A7" w:rsidR="00F73360" w:rsidRPr="00336D67" w:rsidRDefault="00026586"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В научных источниках по исследуемой проблеме установлено, что управление проектами следует рассматривать так же, как процесс управления командой, с использованием определенных управленческих методов и приемов для достижения цели, с максимально достижимой эффективностью при определенных ограничениях по времени, средств и в качестве конечных результатов []. Организация работы над проектом в сфере образования, как и в любой другой сфере, предполагает необходимость решения двух важных задач: создание команды проекта и управление ее продуктивной и эффективной работой. </w:t>
      </w:r>
    </w:p>
    <w:p w14:paraId="55E8744E" w14:textId="77777777" w:rsidR="00F73360" w:rsidRPr="00336D67" w:rsidRDefault="00026586"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На основе изученной научной литературы было установлено, что понятие «команда проекта» — одно из ключевых понятий в области управления проектами. Команда проекта — группа сотрудников, которые непосредственно работают над проектом. Эта группа находится в подчинении у руководителя проекта. Проведенный анализ подходов к формированию команд проектов в отечественной системе управления способствовал выявлению самых распространенных и активно применяемых в науке и на практике: </w:t>
      </w:r>
    </w:p>
    <w:p w14:paraId="36897009" w14:textId="11E8329A" w:rsidR="00F73360" w:rsidRPr="00336D67" w:rsidRDefault="00026586" w:rsidP="007D3481">
      <w:pPr>
        <w:pStyle w:val="ListParagraph"/>
        <w:numPr>
          <w:ilvl w:val="0"/>
          <w:numId w:val="8"/>
        </w:numPr>
        <w:spacing w:after="0" w:line="360" w:lineRule="auto"/>
        <w:ind w:left="0"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целеполагающий подход способствует развитию умения членов команды ориентироваться при выборе и реализации целей; </w:t>
      </w:r>
    </w:p>
    <w:p w14:paraId="62D20CF3" w14:textId="1183668A" w:rsidR="00F73360" w:rsidRPr="00336D67" w:rsidRDefault="00026586" w:rsidP="007D3481">
      <w:pPr>
        <w:pStyle w:val="ListParagraph"/>
        <w:numPr>
          <w:ilvl w:val="0"/>
          <w:numId w:val="8"/>
        </w:numPr>
        <w:spacing w:after="0" w:line="360" w:lineRule="auto"/>
        <w:ind w:left="0"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межличностный подход направлен на совершенствование межличностных отношений в команде как важное условие эффективности ее деятельности; </w:t>
      </w:r>
    </w:p>
    <w:p w14:paraId="69FEAEC2" w14:textId="465D2E44" w:rsidR="00F73360" w:rsidRPr="00336D67" w:rsidRDefault="00026586" w:rsidP="007D3481">
      <w:pPr>
        <w:pStyle w:val="ListParagraph"/>
        <w:numPr>
          <w:ilvl w:val="0"/>
          <w:numId w:val="8"/>
        </w:numPr>
        <w:spacing w:after="0" w:line="360" w:lineRule="auto"/>
        <w:ind w:left="0"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ролевой подход основан на важности требований к команде в ролевом плане; </w:t>
      </w:r>
    </w:p>
    <w:p w14:paraId="46912F06" w14:textId="5D3C7BAD" w:rsidR="00F73360" w:rsidRPr="00336D67" w:rsidRDefault="00026586" w:rsidP="007D3481">
      <w:pPr>
        <w:pStyle w:val="ListParagraph"/>
        <w:numPr>
          <w:ilvl w:val="0"/>
          <w:numId w:val="8"/>
        </w:numPr>
        <w:spacing w:after="0" w:line="360" w:lineRule="auto"/>
        <w:ind w:left="0"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проблемно ориентированный подход определяет последовательность развития процедур решения проблем, стоящих на пути достижения цели команды и др. []. </w:t>
      </w:r>
    </w:p>
    <w:p w14:paraId="178885D9" w14:textId="77777777" w:rsidR="00BE112C" w:rsidRDefault="00026586"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lastRenderedPageBreak/>
        <w:t xml:space="preserve">Думается, что все эти подходы правомочны, интересны и успешно реализуются на практике, в том числе и в сфере образования. Также перспективным может быть изучение адаптивного подхода к формированию команд проекта как одного из актуальных подходов в условиях активных трансформационных процессов, происходящих в современных российских реалиях, требующих учета постоянных и активных перемен в социально-экономической сфере России и приспособления к ним. В основу была положена идея принятия того факта, что в управлении широко используется адаптивный подход [], который может применяться как в целом к системе, так и к отдельным ее элементам. </w:t>
      </w:r>
    </w:p>
    <w:p w14:paraId="243CE178" w14:textId="5B98FF57" w:rsidR="00F73360" w:rsidRPr="00336D67" w:rsidRDefault="00026586"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Команду проекта можно рассматривать как элемент менеджмента проекта, которому присущи адаптивная деятельность, то есть деятельность, которая под воздействием среды избирательно воспринимает и перерабатывает это воздействие в соответствии с «внутренней</w:t>
      </w:r>
      <w:r w:rsidR="00974426" w:rsidRPr="00336D67">
        <w:rPr>
          <w:rFonts w:ascii="Times New Roman" w:hAnsi="Times New Roman" w:cs="Times New Roman"/>
          <w:sz w:val="28"/>
          <w:szCs w:val="28"/>
        </w:rPr>
        <w:t xml:space="preserve"> природой» команды или группы (индивидуальным опытом), а также адаптирующая деятельность, направленная на активное воздействие на среду. В связи с этим можно говорить об адаптивном командном менеджменте, так как команда проекта, как правило, формируется для реализации какой-либо задачи, что требует учета уровня сложности и нестандартности не только решаемой задачи, но и условий, в которых ее необходимо решать (внешних и внутренних). </w:t>
      </w:r>
    </w:p>
    <w:p w14:paraId="3D50243A" w14:textId="4AC5E05B" w:rsidR="00974426" w:rsidRPr="00336D67" w:rsidRDefault="00974426"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Анализ научной литературы позволил определить основные отличия групп проекта от команд проекта, что является важным аспектом при управлении проектами сферы образования, так как эффективность деятельности команды выше, чем эффективность группы (табл. 1). В таблице 1 данные свидетельствуют о явных преимуществах командного подхода к управлению проектами в образовании. В связи с чем возникает необходимость определить основные элементы процесса формирования команд управления проектами в образовании. </w:t>
      </w:r>
    </w:p>
    <w:p w14:paraId="3222F742" w14:textId="77777777" w:rsidR="00BE112C" w:rsidRDefault="00BE112C" w:rsidP="00430FE8">
      <w:pPr>
        <w:spacing w:after="0" w:line="360" w:lineRule="auto"/>
        <w:ind w:firstLine="709"/>
        <w:jc w:val="right"/>
        <w:rPr>
          <w:rFonts w:ascii="Times New Roman" w:hAnsi="Times New Roman" w:cs="Times New Roman"/>
          <w:sz w:val="28"/>
          <w:szCs w:val="28"/>
        </w:rPr>
      </w:pPr>
    </w:p>
    <w:p w14:paraId="623AD960" w14:textId="6B83961E" w:rsidR="00430FE8" w:rsidRDefault="00974426" w:rsidP="00430FE8">
      <w:pPr>
        <w:spacing w:after="0" w:line="360" w:lineRule="auto"/>
        <w:ind w:firstLine="709"/>
        <w:jc w:val="right"/>
        <w:rPr>
          <w:rFonts w:ascii="Times New Roman" w:hAnsi="Times New Roman" w:cs="Times New Roman"/>
          <w:sz w:val="28"/>
          <w:szCs w:val="28"/>
        </w:rPr>
      </w:pPr>
      <w:r w:rsidRPr="00336D67">
        <w:rPr>
          <w:rFonts w:ascii="Times New Roman" w:hAnsi="Times New Roman" w:cs="Times New Roman"/>
          <w:sz w:val="28"/>
          <w:szCs w:val="28"/>
        </w:rPr>
        <w:lastRenderedPageBreak/>
        <w:t xml:space="preserve">Таблица 1 </w:t>
      </w:r>
    </w:p>
    <w:p w14:paraId="2C0DA9A9" w14:textId="5F5886DE" w:rsidR="00026586" w:rsidRPr="00430FE8" w:rsidRDefault="00974426" w:rsidP="00430FE8">
      <w:pPr>
        <w:spacing w:after="0" w:line="360" w:lineRule="auto"/>
        <w:ind w:firstLine="709"/>
        <w:jc w:val="center"/>
        <w:rPr>
          <w:rFonts w:ascii="Times New Roman" w:hAnsi="Times New Roman" w:cs="Times New Roman"/>
          <w:sz w:val="28"/>
          <w:szCs w:val="28"/>
        </w:rPr>
      </w:pPr>
      <w:r w:rsidRPr="00430FE8">
        <w:rPr>
          <w:rFonts w:ascii="Times New Roman" w:hAnsi="Times New Roman" w:cs="Times New Roman"/>
          <w:sz w:val="28"/>
          <w:szCs w:val="28"/>
        </w:rPr>
        <w:t>Основные отличия групп от команд в проектной деятельности</w:t>
      </w:r>
    </w:p>
    <w:tbl>
      <w:tblPr>
        <w:tblStyle w:val="TableGrid"/>
        <w:tblW w:w="0" w:type="auto"/>
        <w:tblLook w:val="04A0" w:firstRow="1" w:lastRow="0" w:firstColumn="1" w:lastColumn="0" w:noHBand="0" w:noVBand="1"/>
      </w:tblPr>
      <w:tblGrid>
        <w:gridCol w:w="2547"/>
        <w:gridCol w:w="3260"/>
        <w:gridCol w:w="3538"/>
      </w:tblGrid>
      <w:tr w:rsidR="00F73360" w14:paraId="27FA3DC8" w14:textId="77777777" w:rsidTr="00430FE8">
        <w:tc>
          <w:tcPr>
            <w:tcW w:w="2547" w:type="dxa"/>
          </w:tcPr>
          <w:p w14:paraId="23488D1C" w14:textId="0E3EEF51" w:rsidR="00F73360" w:rsidRPr="00430FE8" w:rsidRDefault="00F73360" w:rsidP="00430FE8">
            <w:pPr>
              <w:jc w:val="both"/>
              <w:rPr>
                <w:rFonts w:ascii="Times New Roman" w:hAnsi="Times New Roman" w:cs="Times New Roman"/>
                <w:sz w:val="24"/>
                <w:szCs w:val="24"/>
              </w:rPr>
            </w:pPr>
            <w:r w:rsidRPr="00430FE8">
              <w:rPr>
                <w:rFonts w:ascii="Times New Roman" w:hAnsi="Times New Roman" w:cs="Times New Roman"/>
                <w:sz w:val="24"/>
                <w:szCs w:val="24"/>
              </w:rPr>
              <w:t>Отличительный критерий</w:t>
            </w:r>
          </w:p>
        </w:tc>
        <w:tc>
          <w:tcPr>
            <w:tcW w:w="3260" w:type="dxa"/>
          </w:tcPr>
          <w:p w14:paraId="315A2D56" w14:textId="41700B1F" w:rsidR="00F73360" w:rsidRPr="00430FE8" w:rsidRDefault="00F73360" w:rsidP="00430FE8">
            <w:pPr>
              <w:jc w:val="both"/>
              <w:rPr>
                <w:rFonts w:ascii="Times New Roman" w:hAnsi="Times New Roman" w:cs="Times New Roman"/>
                <w:sz w:val="24"/>
                <w:szCs w:val="24"/>
              </w:rPr>
            </w:pPr>
            <w:r w:rsidRPr="00430FE8">
              <w:rPr>
                <w:rFonts w:ascii="Times New Roman" w:hAnsi="Times New Roman" w:cs="Times New Roman"/>
                <w:sz w:val="24"/>
                <w:szCs w:val="24"/>
              </w:rPr>
              <w:t>Группа по проекту</w:t>
            </w:r>
          </w:p>
        </w:tc>
        <w:tc>
          <w:tcPr>
            <w:tcW w:w="3538" w:type="dxa"/>
          </w:tcPr>
          <w:p w14:paraId="6B89FEA0" w14:textId="22B29A11" w:rsidR="00F73360" w:rsidRPr="00430FE8" w:rsidRDefault="00F73360" w:rsidP="00430FE8">
            <w:pPr>
              <w:jc w:val="both"/>
              <w:rPr>
                <w:rFonts w:ascii="Times New Roman" w:hAnsi="Times New Roman" w:cs="Times New Roman"/>
                <w:sz w:val="24"/>
                <w:szCs w:val="24"/>
              </w:rPr>
            </w:pPr>
            <w:r w:rsidRPr="00430FE8">
              <w:rPr>
                <w:rFonts w:ascii="Times New Roman" w:hAnsi="Times New Roman" w:cs="Times New Roman"/>
                <w:sz w:val="24"/>
                <w:szCs w:val="24"/>
              </w:rPr>
              <w:t>Команда по проекту</w:t>
            </w:r>
          </w:p>
        </w:tc>
      </w:tr>
      <w:tr w:rsidR="00F73360" w14:paraId="29F45502" w14:textId="77777777" w:rsidTr="00430FE8">
        <w:tc>
          <w:tcPr>
            <w:tcW w:w="2547" w:type="dxa"/>
          </w:tcPr>
          <w:p w14:paraId="4620ECA9" w14:textId="1D8A5CA7" w:rsidR="00F73360" w:rsidRPr="00430FE8" w:rsidRDefault="00F73360" w:rsidP="00430FE8">
            <w:pPr>
              <w:jc w:val="both"/>
              <w:rPr>
                <w:rFonts w:ascii="Times New Roman" w:hAnsi="Times New Roman" w:cs="Times New Roman"/>
                <w:sz w:val="24"/>
                <w:szCs w:val="24"/>
              </w:rPr>
            </w:pPr>
            <w:r w:rsidRPr="00430FE8">
              <w:rPr>
                <w:rFonts w:ascii="Times New Roman" w:hAnsi="Times New Roman" w:cs="Times New Roman"/>
                <w:sz w:val="24"/>
                <w:szCs w:val="24"/>
              </w:rPr>
              <w:t>Лидерство</w:t>
            </w:r>
          </w:p>
        </w:tc>
        <w:tc>
          <w:tcPr>
            <w:tcW w:w="3260" w:type="dxa"/>
          </w:tcPr>
          <w:p w14:paraId="7823E269" w14:textId="46BC070F" w:rsidR="00F73360" w:rsidRPr="00430FE8" w:rsidRDefault="00F73360" w:rsidP="00430FE8">
            <w:pPr>
              <w:jc w:val="both"/>
              <w:rPr>
                <w:rFonts w:ascii="Times New Roman" w:hAnsi="Times New Roman" w:cs="Times New Roman"/>
                <w:sz w:val="24"/>
                <w:szCs w:val="24"/>
              </w:rPr>
            </w:pPr>
            <w:r w:rsidRPr="00430FE8">
              <w:rPr>
                <w:rFonts w:ascii="Times New Roman" w:hAnsi="Times New Roman" w:cs="Times New Roman"/>
                <w:sz w:val="24"/>
                <w:szCs w:val="24"/>
              </w:rPr>
              <w:t>Наличие сильного, ярко выраженного лидера</w:t>
            </w:r>
          </w:p>
        </w:tc>
        <w:tc>
          <w:tcPr>
            <w:tcW w:w="3538" w:type="dxa"/>
          </w:tcPr>
          <w:p w14:paraId="13B1E03E" w14:textId="7A9627BA" w:rsidR="00F73360" w:rsidRPr="00430FE8" w:rsidRDefault="00F73360" w:rsidP="00430FE8">
            <w:pPr>
              <w:jc w:val="both"/>
              <w:rPr>
                <w:rFonts w:ascii="Times New Roman" w:hAnsi="Times New Roman" w:cs="Times New Roman"/>
                <w:sz w:val="24"/>
                <w:szCs w:val="24"/>
              </w:rPr>
            </w:pPr>
            <w:r w:rsidRPr="00430FE8">
              <w:rPr>
                <w:rFonts w:ascii="Times New Roman" w:hAnsi="Times New Roman" w:cs="Times New Roman"/>
                <w:sz w:val="24"/>
                <w:szCs w:val="24"/>
              </w:rPr>
              <w:t>Лидерство поделено между членами команды</w:t>
            </w:r>
          </w:p>
        </w:tc>
      </w:tr>
      <w:tr w:rsidR="00F73360" w14:paraId="5742186B" w14:textId="77777777" w:rsidTr="00430FE8">
        <w:tc>
          <w:tcPr>
            <w:tcW w:w="2547" w:type="dxa"/>
          </w:tcPr>
          <w:p w14:paraId="1D6E0732" w14:textId="375402D1" w:rsidR="00F73360" w:rsidRPr="00430FE8" w:rsidRDefault="00F73360" w:rsidP="00430FE8">
            <w:pPr>
              <w:jc w:val="both"/>
              <w:rPr>
                <w:rFonts w:ascii="Times New Roman" w:hAnsi="Times New Roman" w:cs="Times New Roman"/>
                <w:sz w:val="24"/>
                <w:szCs w:val="24"/>
              </w:rPr>
            </w:pPr>
            <w:r w:rsidRPr="00430FE8">
              <w:rPr>
                <w:rFonts w:ascii="Times New Roman" w:hAnsi="Times New Roman" w:cs="Times New Roman"/>
                <w:sz w:val="24"/>
                <w:szCs w:val="24"/>
              </w:rPr>
              <w:t>Ответственность</w:t>
            </w:r>
          </w:p>
        </w:tc>
        <w:tc>
          <w:tcPr>
            <w:tcW w:w="3260" w:type="dxa"/>
          </w:tcPr>
          <w:p w14:paraId="2116B7FF" w14:textId="1EDC7D03" w:rsidR="00F73360" w:rsidRPr="00430FE8" w:rsidRDefault="00F73360" w:rsidP="00430FE8">
            <w:pPr>
              <w:jc w:val="both"/>
              <w:rPr>
                <w:rFonts w:ascii="Times New Roman" w:hAnsi="Times New Roman" w:cs="Times New Roman"/>
                <w:sz w:val="24"/>
                <w:szCs w:val="24"/>
              </w:rPr>
            </w:pPr>
            <w:r w:rsidRPr="00430FE8">
              <w:rPr>
                <w:rFonts w:ascii="Times New Roman" w:hAnsi="Times New Roman" w:cs="Times New Roman"/>
                <w:sz w:val="24"/>
                <w:szCs w:val="24"/>
              </w:rPr>
              <w:t>Личная ответственность</w:t>
            </w:r>
          </w:p>
        </w:tc>
        <w:tc>
          <w:tcPr>
            <w:tcW w:w="3538" w:type="dxa"/>
          </w:tcPr>
          <w:p w14:paraId="7F9D7944" w14:textId="5082336D" w:rsidR="00F73360" w:rsidRPr="00430FE8" w:rsidRDefault="00F73360" w:rsidP="00430FE8">
            <w:pPr>
              <w:jc w:val="both"/>
              <w:rPr>
                <w:rFonts w:ascii="Times New Roman" w:hAnsi="Times New Roman" w:cs="Times New Roman"/>
                <w:sz w:val="24"/>
                <w:szCs w:val="24"/>
              </w:rPr>
            </w:pPr>
            <w:r w:rsidRPr="00430FE8">
              <w:rPr>
                <w:rFonts w:ascii="Times New Roman" w:hAnsi="Times New Roman" w:cs="Times New Roman"/>
                <w:sz w:val="24"/>
                <w:szCs w:val="24"/>
              </w:rPr>
              <w:t>Личная и взаимная ответственность</w:t>
            </w:r>
          </w:p>
        </w:tc>
      </w:tr>
      <w:tr w:rsidR="00F73360" w14:paraId="45CA7AF6" w14:textId="77777777" w:rsidTr="00430FE8">
        <w:tc>
          <w:tcPr>
            <w:tcW w:w="2547" w:type="dxa"/>
          </w:tcPr>
          <w:p w14:paraId="1DAF9E4F" w14:textId="2CBCF59B" w:rsidR="00F73360" w:rsidRPr="00430FE8" w:rsidRDefault="00F73360" w:rsidP="00430FE8">
            <w:pPr>
              <w:jc w:val="both"/>
              <w:rPr>
                <w:rFonts w:ascii="Times New Roman" w:hAnsi="Times New Roman" w:cs="Times New Roman"/>
                <w:sz w:val="24"/>
                <w:szCs w:val="24"/>
              </w:rPr>
            </w:pPr>
            <w:r w:rsidRPr="00430FE8">
              <w:rPr>
                <w:rFonts w:ascii="Times New Roman" w:hAnsi="Times New Roman" w:cs="Times New Roman"/>
                <w:sz w:val="24"/>
                <w:szCs w:val="24"/>
              </w:rPr>
              <w:t>Предназначение</w:t>
            </w:r>
          </w:p>
        </w:tc>
        <w:tc>
          <w:tcPr>
            <w:tcW w:w="3260" w:type="dxa"/>
          </w:tcPr>
          <w:p w14:paraId="75590394" w14:textId="1E47F40D" w:rsidR="00F73360" w:rsidRPr="00430FE8" w:rsidRDefault="00F73360" w:rsidP="00430FE8">
            <w:pPr>
              <w:jc w:val="both"/>
              <w:rPr>
                <w:rFonts w:ascii="Times New Roman" w:hAnsi="Times New Roman" w:cs="Times New Roman"/>
                <w:sz w:val="24"/>
                <w:szCs w:val="24"/>
              </w:rPr>
            </w:pPr>
            <w:r w:rsidRPr="00430FE8">
              <w:rPr>
                <w:rFonts w:ascii="Times New Roman" w:hAnsi="Times New Roman" w:cs="Times New Roman"/>
                <w:sz w:val="24"/>
                <w:szCs w:val="24"/>
              </w:rPr>
              <w:t>Предназначение группы совпадает с предназначением организации</w:t>
            </w:r>
          </w:p>
        </w:tc>
        <w:tc>
          <w:tcPr>
            <w:tcW w:w="3538" w:type="dxa"/>
          </w:tcPr>
          <w:p w14:paraId="72EB3E85" w14:textId="72A8B27C" w:rsidR="00F73360" w:rsidRPr="00430FE8" w:rsidRDefault="00F73360" w:rsidP="00430FE8">
            <w:pPr>
              <w:jc w:val="both"/>
              <w:rPr>
                <w:rFonts w:ascii="Times New Roman" w:hAnsi="Times New Roman" w:cs="Times New Roman"/>
                <w:sz w:val="24"/>
                <w:szCs w:val="24"/>
              </w:rPr>
            </w:pPr>
            <w:r w:rsidRPr="00430FE8">
              <w:rPr>
                <w:rFonts w:ascii="Times New Roman" w:hAnsi="Times New Roman" w:cs="Times New Roman"/>
                <w:sz w:val="24"/>
                <w:szCs w:val="24"/>
              </w:rPr>
              <w:t>Команда имеет свое собственное предназначение</w:t>
            </w:r>
          </w:p>
        </w:tc>
      </w:tr>
      <w:tr w:rsidR="00F73360" w14:paraId="17F39C38" w14:textId="77777777" w:rsidTr="00430FE8">
        <w:tc>
          <w:tcPr>
            <w:tcW w:w="2547" w:type="dxa"/>
          </w:tcPr>
          <w:p w14:paraId="03DC18F2" w14:textId="32A09841" w:rsidR="00F73360" w:rsidRPr="00430FE8" w:rsidRDefault="00F73360" w:rsidP="00430FE8">
            <w:pPr>
              <w:jc w:val="both"/>
              <w:rPr>
                <w:rFonts w:ascii="Times New Roman" w:hAnsi="Times New Roman" w:cs="Times New Roman"/>
                <w:sz w:val="24"/>
                <w:szCs w:val="24"/>
              </w:rPr>
            </w:pPr>
            <w:r w:rsidRPr="00430FE8">
              <w:rPr>
                <w:rFonts w:ascii="Times New Roman" w:hAnsi="Times New Roman" w:cs="Times New Roman"/>
                <w:sz w:val="24"/>
                <w:szCs w:val="24"/>
              </w:rPr>
              <w:t>Продукты деятельности</w:t>
            </w:r>
          </w:p>
        </w:tc>
        <w:tc>
          <w:tcPr>
            <w:tcW w:w="3260" w:type="dxa"/>
          </w:tcPr>
          <w:p w14:paraId="2DB5ACC5" w14:textId="34F5DF29" w:rsidR="00F73360" w:rsidRPr="00430FE8" w:rsidRDefault="00F73360" w:rsidP="00430FE8">
            <w:pPr>
              <w:jc w:val="both"/>
              <w:rPr>
                <w:rFonts w:ascii="Times New Roman" w:hAnsi="Times New Roman" w:cs="Times New Roman"/>
                <w:sz w:val="24"/>
                <w:szCs w:val="24"/>
              </w:rPr>
            </w:pPr>
            <w:r w:rsidRPr="00430FE8">
              <w:rPr>
                <w:rFonts w:ascii="Times New Roman" w:hAnsi="Times New Roman" w:cs="Times New Roman"/>
                <w:sz w:val="24"/>
                <w:szCs w:val="24"/>
              </w:rPr>
              <w:t>Продукты индивидуальной деятельности</w:t>
            </w:r>
          </w:p>
        </w:tc>
        <w:tc>
          <w:tcPr>
            <w:tcW w:w="3538" w:type="dxa"/>
          </w:tcPr>
          <w:p w14:paraId="2DB1C587" w14:textId="3B513A75" w:rsidR="00F73360" w:rsidRPr="00430FE8" w:rsidRDefault="00F73360" w:rsidP="00430FE8">
            <w:pPr>
              <w:jc w:val="both"/>
              <w:rPr>
                <w:rFonts w:ascii="Times New Roman" w:hAnsi="Times New Roman" w:cs="Times New Roman"/>
                <w:sz w:val="24"/>
                <w:szCs w:val="24"/>
              </w:rPr>
            </w:pPr>
            <w:r w:rsidRPr="00430FE8">
              <w:rPr>
                <w:rFonts w:ascii="Times New Roman" w:hAnsi="Times New Roman" w:cs="Times New Roman"/>
                <w:sz w:val="24"/>
                <w:szCs w:val="24"/>
              </w:rPr>
              <w:t>Продукты коллективной деятельности</w:t>
            </w:r>
          </w:p>
        </w:tc>
      </w:tr>
      <w:tr w:rsidR="00F73360" w14:paraId="3C30239B" w14:textId="77777777" w:rsidTr="00430FE8">
        <w:tc>
          <w:tcPr>
            <w:tcW w:w="2547" w:type="dxa"/>
          </w:tcPr>
          <w:p w14:paraId="77BCD174" w14:textId="3FED0BF9" w:rsidR="00F73360" w:rsidRPr="00430FE8" w:rsidRDefault="00F73360" w:rsidP="00430FE8">
            <w:pPr>
              <w:jc w:val="both"/>
              <w:rPr>
                <w:rFonts w:ascii="Times New Roman" w:hAnsi="Times New Roman" w:cs="Times New Roman"/>
                <w:sz w:val="24"/>
                <w:szCs w:val="24"/>
              </w:rPr>
            </w:pPr>
            <w:r w:rsidRPr="00430FE8">
              <w:rPr>
                <w:rFonts w:ascii="Times New Roman" w:hAnsi="Times New Roman" w:cs="Times New Roman"/>
                <w:sz w:val="24"/>
                <w:szCs w:val="24"/>
              </w:rPr>
              <w:t>Оценка продуктивности</w:t>
            </w:r>
          </w:p>
        </w:tc>
        <w:tc>
          <w:tcPr>
            <w:tcW w:w="3260" w:type="dxa"/>
          </w:tcPr>
          <w:p w14:paraId="21BC496D" w14:textId="665CBD83" w:rsidR="00F73360" w:rsidRPr="00430FE8" w:rsidRDefault="00F73360" w:rsidP="00430FE8">
            <w:pPr>
              <w:jc w:val="both"/>
              <w:rPr>
                <w:rFonts w:ascii="Times New Roman" w:hAnsi="Times New Roman" w:cs="Times New Roman"/>
                <w:sz w:val="24"/>
                <w:szCs w:val="24"/>
              </w:rPr>
            </w:pPr>
            <w:r w:rsidRPr="00430FE8">
              <w:rPr>
                <w:rFonts w:ascii="Times New Roman" w:hAnsi="Times New Roman" w:cs="Times New Roman"/>
                <w:sz w:val="24"/>
                <w:szCs w:val="24"/>
              </w:rPr>
              <w:t>Оценивается косвенно, по финансовой деятельности всего бизнеса</w:t>
            </w:r>
          </w:p>
        </w:tc>
        <w:tc>
          <w:tcPr>
            <w:tcW w:w="3538" w:type="dxa"/>
          </w:tcPr>
          <w:p w14:paraId="4F599EDB" w14:textId="618AF44E" w:rsidR="00F73360" w:rsidRPr="00430FE8" w:rsidRDefault="00F73360" w:rsidP="00430FE8">
            <w:pPr>
              <w:jc w:val="both"/>
              <w:rPr>
                <w:rFonts w:ascii="Times New Roman" w:hAnsi="Times New Roman" w:cs="Times New Roman"/>
                <w:sz w:val="24"/>
                <w:szCs w:val="24"/>
              </w:rPr>
            </w:pPr>
            <w:r w:rsidRPr="00430FE8">
              <w:rPr>
                <w:rFonts w:ascii="Times New Roman" w:hAnsi="Times New Roman" w:cs="Times New Roman"/>
                <w:sz w:val="24"/>
                <w:szCs w:val="24"/>
              </w:rPr>
              <w:t>Оценивается непосредственно по произведенному коллективному продукту</w:t>
            </w:r>
          </w:p>
        </w:tc>
      </w:tr>
      <w:tr w:rsidR="00F73360" w14:paraId="54FEFBA3" w14:textId="77777777" w:rsidTr="00430FE8">
        <w:tc>
          <w:tcPr>
            <w:tcW w:w="2547" w:type="dxa"/>
          </w:tcPr>
          <w:p w14:paraId="1DD2C84E" w14:textId="632CF797" w:rsidR="00F73360" w:rsidRPr="00430FE8" w:rsidRDefault="00F73360" w:rsidP="00430FE8">
            <w:pPr>
              <w:jc w:val="both"/>
              <w:rPr>
                <w:rFonts w:ascii="Times New Roman" w:hAnsi="Times New Roman" w:cs="Times New Roman"/>
                <w:sz w:val="24"/>
                <w:szCs w:val="24"/>
              </w:rPr>
            </w:pPr>
            <w:r w:rsidRPr="00430FE8">
              <w:rPr>
                <w:rFonts w:ascii="Times New Roman" w:hAnsi="Times New Roman" w:cs="Times New Roman"/>
                <w:sz w:val="24"/>
                <w:szCs w:val="24"/>
              </w:rPr>
              <w:t>Принятие решений</w:t>
            </w:r>
          </w:p>
        </w:tc>
        <w:tc>
          <w:tcPr>
            <w:tcW w:w="3260" w:type="dxa"/>
          </w:tcPr>
          <w:p w14:paraId="3A5B0764" w14:textId="1DCB47D7" w:rsidR="00F73360" w:rsidRPr="00430FE8" w:rsidRDefault="00F73360" w:rsidP="00430FE8">
            <w:pPr>
              <w:jc w:val="both"/>
              <w:rPr>
                <w:rFonts w:ascii="Times New Roman" w:hAnsi="Times New Roman" w:cs="Times New Roman"/>
                <w:sz w:val="24"/>
                <w:szCs w:val="24"/>
              </w:rPr>
            </w:pPr>
            <w:r w:rsidRPr="00430FE8">
              <w:rPr>
                <w:rFonts w:ascii="Times New Roman" w:hAnsi="Times New Roman" w:cs="Times New Roman"/>
                <w:sz w:val="24"/>
                <w:szCs w:val="24"/>
              </w:rPr>
              <w:t>Обсуждает, решает, делегирует</w:t>
            </w:r>
          </w:p>
        </w:tc>
        <w:tc>
          <w:tcPr>
            <w:tcW w:w="3538" w:type="dxa"/>
          </w:tcPr>
          <w:p w14:paraId="513763DD" w14:textId="19A1940A" w:rsidR="00F73360" w:rsidRPr="00430FE8" w:rsidRDefault="00F73360" w:rsidP="00430FE8">
            <w:pPr>
              <w:jc w:val="both"/>
              <w:rPr>
                <w:rFonts w:ascii="Times New Roman" w:hAnsi="Times New Roman" w:cs="Times New Roman"/>
                <w:sz w:val="24"/>
                <w:szCs w:val="24"/>
              </w:rPr>
            </w:pPr>
            <w:r w:rsidRPr="00430FE8">
              <w:rPr>
                <w:rFonts w:ascii="Times New Roman" w:hAnsi="Times New Roman" w:cs="Times New Roman"/>
                <w:sz w:val="24"/>
                <w:szCs w:val="24"/>
              </w:rPr>
              <w:t>Обсуждает, принимает решение и сообща его выполняет</w:t>
            </w:r>
          </w:p>
        </w:tc>
      </w:tr>
    </w:tbl>
    <w:p w14:paraId="4D1506CA" w14:textId="6905F718" w:rsidR="00F73360" w:rsidRDefault="00F73360" w:rsidP="00191C11">
      <w:pPr>
        <w:spacing w:after="0" w:line="360" w:lineRule="auto"/>
        <w:jc w:val="both"/>
        <w:rPr>
          <w:rFonts w:ascii="Times New Roman" w:hAnsi="Times New Roman" w:cs="Times New Roman"/>
          <w:sz w:val="28"/>
        </w:rPr>
      </w:pPr>
    </w:p>
    <w:p w14:paraId="7AB14647" w14:textId="77777777" w:rsidR="00F73360" w:rsidRPr="00336D67" w:rsidRDefault="00F73360"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Путем анализа научных источников было установлено, что существуют три уровня организации процессов формирования команд. Они могут быть применимы и для сферы образования. </w:t>
      </w:r>
    </w:p>
    <w:p w14:paraId="24E553EC" w14:textId="7DE1FD89" w:rsidR="00F73360" w:rsidRPr="00336D67" w:rsidRDefault="00F73360"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1. Уровень индивидуального консультирования заключается в управлении трудными ситуациями, возникающими в сфере образования, посредством консультаций.</w:t>
      </w:r>
    </w:p>
    <w:p w14:paraId="7589DF92" w14:textId="3E831142" w:rsidR="00F73360" w:rsidRPr="00336D67" w:rsidRDefault="00F73360"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2. Уровень непосредственного формирования команды представляет собой активное включение в планирование изменений в сфере образования: команда формируется как группа из двух и более человек, которые взаимодействуют и зависят друг от друга, которые ориентированы на общую цель/миссию. Кроме того, член команды должен играть определенную роль, занимать четкую позицию и выполнять предписанную функцию в команде. </w:t>
      </w:r>
    </w:p>
    <w:p w14:paraId="61C878C3" w14:textId="4539EB91" w:rsidR="00F73360" w:rsidRPr="00336D67" w:rsidRDefault="00F73360"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3. Уровень формирования межкомандных взаимоотношений: в организации может действовать несколько самостоятельных и независимых групп, команд. Важным для них является умение взаимодействовать, для этого применяется консультирование, направленное и на формирование команд, и на организацию их взаимосвязи.</w:t>
      </w:r>
    </w:p>
    <w:p w14:paraId="680C772F" w14:textId="77777777" w:rsidR="00BE112C" w:rsidRDefault="00F73360"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lastRenderedPageBreak/>
        <w:t>Для вопроса управления проектными командами важным понятием является «эффективная команда». На основе различных толкований, имеющихся в теоретических источниках, установлены признаки, характеризующие команду проекта как эффективную: комфортная атмосфера; четкое понимание и принятие задачи; внимание к мнению других; интерес к задачам, волнующим всех; проявление своих чувств и выражение своих идей; наличие конфликтов и разногласий только по поводу идей, методов, а не личностей; в основе принятия решений лежит согласие, а не голосование и др.</w:t>
      </w:r>
    </w:p>
    <w:p w14:paraId="16364B0B" w14:textId="77777777" w:rsidR="00BE112C" w:rsidRDefault="00F73360"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Суть команды по проекту в образовании заключается в осознании того, что цель команды — это цель каждого и цель общая, а ее достижение — это задача общая и каждого в отдельности. Миссия команды проекта в образовании исследователями трактуется чаще всего как эффективная реализация проекта. </w:t>
      </w:r>
    </w:p>
    <w:p w14:paraId="0ABC34F2" w14:textId="77777777" w:rsidR="00BE112C" w:rsidRDefault="00F73360"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В науке определены общие характеристики команды проекта в образовании: состав, структура и групповые процессы. Состав команды проекта в образовании трактуют как некую сумму характеристик ее членов (численность команды проекта, ее возрастной и половой состав и т.д.). Если команда проекта в образовании не гомогенная по возрасту, квалификации, опыту, культуре и другим характеристикам, а гетерогенная, то она обладает большим кругом способностей и точек зрения, важных для решения проблем. Чем разнообразнее состав команды, тем сложнее в ней работать, но именно благодаря этому повышаются возможности принятия качественного управленческого решения. </w:t>
      </w:r>
    </w:p>
    <w:p w14:paraId="3EFA98EE" w14:textId="3BE99314" w:rsidR="00F73360" w:rsidRPr="00336D67" w:rsidRDefault="00F73360"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Структура команды проекта понимается с точки зрения функций, которые выполняются отдельными членами команды, а также межличностных отношений в ней. Выделяются такие виды структуры: власти, коммуникаций и предпочтений. В научной литературе отмечается, что важным для команды проекта в образовании является наличие у ее членов совокупности взаимодополняющих компетенций: профессиональных (функциональных); по решению проблем и принятию решений и коммуникационных. </w:t>
      </w:r>
    </w:p>
    <w:p w14:paraId="19AEC7D3" w14:textId="6134BB19" w:rsidR="00F73360" w:rsidRPr="00336D67" w:rsidRDefault="00F73360"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lastRenderedPageBreak/>
        <w:t xml:space="preserve">Общие принципы управления и достаточно типизированные этапы проекта дают возможность определить примерную структуру команды проекта в обобщенном виде. Данная структура может быть образована следующими членами команды: проект-менеджер, инженер проекта, администратор проекта, администратор контактов, менеджер по закупкам и поставкам, менеджер по персоналу, менеджер по качеству, менеджер по коммуникациям, менеджер по финансам и др. Это менеджеры разных направлений проектной деятельности. </w:t>
      </w:r>
    </w:p>
    <w:p w14:paraId="5A0EE44E" w14:textId="70697B5E" w:rsidR="00F73360" w:rsidRPr="00336D67" w:rsidRDefault="00F73360"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Таким образом, команда проекта представляет собой управленческую структуру, в состав которой входят специалисты, являющиеся менеджерами своих направлений деятельности. Команда возглавляется менеджером проекта, отвечающим за его реализацию в целом. Целесообразное формирование команды влияет на эффективность всей последующей деятельности: руководство и качество принятия решений улучшаются; изменяется командная организационная культура и т.д.</w:t>
      </w:r>
    </w:p>
    <w:p w14:paraId="31BC715B" w14:textId="77777777" w:rsidR="00704BAB" w:rsidRPr="00336D67" w:rsidRDefault="00974426"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Изучение научно-теоретических оснований управления проектами в образовании позволило выявить некоторые особенности этого процесса с учетом специфики сферы образования. </w:t>
      </w:r>
    </w:p>
    <w:p w14:paraId="5BB523F4" w14:textId="77777777" w:rsidR="00704BAB" w:rsidRPr="00336D67" w:rsidRDefault="00974426"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Во-первых, исследователи выделяют необходимость организации реализации проекта на основе планирования этого процесса, которое должно соответствовать ряду требований. </w:t>
      </w:r>
    </w:p>
    <w:p w14:paraId="2B11FB07" w14:textId="77777777" w:rsidR="00704BAB" w:rsidRPr="00336D67" w:rsidRDefault="00974426"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А. План проекта должен содержать действия достаточные и необходимые для достижения целей; целостность и координация процесса планирования проекта, что предполагает наличие связей между действиями, которые должны быть соотнесены по содержанию и срокам (перечень основных действий). </w:t>
      </w:r>
    </w:p>
    <w:p w14:paraId="5C099EA7" w14:textId="77777777" w:rsidR="00704BAB" w:rsidRPr="00336D67" w:rsidRDefault="00974426"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Б. Баланс ресурсов кадровых, научно-методических, материально-технических и финансовых. </w:t>
      </w:r>
    </w:p>
    <w:p w14:paraId="563EBBEF" w14:textId="7147D0BF" w:rsidR="00704BAB" w:rsidRPr="00336D67" w:rsidRDefault="00974426"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lastRenderedPageBreak/>
        <w:t xml:space="preserve">В. Контролируемость промежуточных целей, которые должны быть сформулированы так, чтобы можно было видеть, какие достигнуты, а какие нет []. </w:t>
      </w:r>
    </w:p>
    <w:p w14:paraId="40856A42" w14:textId="77777777" w:rsidR="00704BAB" w:rsidRPr="00336D67" w:rsidRDefault="00974426"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Во-вторых, при формулировании задач проекта необходимо определить действия, которые необходимы и достаточны для достижения целей; предполагаемые результаты действий; начало окончание действий по срокам; конкретных исполнителей действий; возможности ресурсной базы. Таким образом, подчеркивается важность планирования уже с первых шагов различного рода изменений в образовании. Авторы предлагают для этого использовать прием «задачи — действия» (табл. 2). </w:t>
      </w:r>
    </w:p>
    <w:p w14:paraId="66B6543C" w14:textId="77777777" w:rsidR="00430FE8" w:rsidRDefault="00974426" w:rsidP="00430FE8">
      <w:pPr>
        <w:spacing w:after="0" w:line="360" w:lineRule="auto"/>
        <w:ind w:firstLine="709"/>
        <w:jc w:val="right"/>
        <w:rPr>
          <w:rFonts w:ascii="Times New Roman" w:hAnsi="Times New Roman" w:cs="Times New Roman"/>
          <w:sz w:val="28"/>
          <w:szCs w:val="28"/>
        </w:rPr>
      </w:pPr>
      <w:r w:rsidRPr="00336D67">
        <w:rPr>
          <w:rFonts w:ascii="Times New Roman" w:hAnsi="Times New Roman" w:cs="Times New Roman"/>
          <w:sz w:val="28"/>
          <w:szCs w:val="28"/>
        </w:rPr>
        <w:t xml:space="preserve">Таблица 2 </w:t>
      </w:r>
    </w:p>
    <w:p w14:paraId="55F41C11" w14:textId="744A6FF7" w:rsidR="00810080" w:rsidRPr="00336D67" w:rsidRDefault="00974426"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Прием планирования проектной деятельности в образовании «задачи — действия»</w:t>
      </w:r>
    </w:p>
    <w:tbl>
      <w:tblPr>
        <w:tblStyle w:val="TableGrid"/>
        <w:tblW w:w="0" w:type="auto"/>
        <w:tblLook w:val="04A0" w:firstRow="1" w:lastRow="0" w:firstColumn="1" w:lastColumn="0" w:noHBand="0" w:noVBand="1"/>
      </w:tblPr>
      <w:tblGrid>
        <w:gridCol w:w="4672"/>
        <w:gridCol w:w="4673"/>
      </w:tblGrid>
      <w:tr w:rsidR="00974426" w14:paraId="4366F5FC" w14:textId="77777777" w:rsidTr="00974426">
        <w:tc>
          <w:tcPr>
            <w:tcW w:w="4672" w:type="dxa"/>
          </w:tcPr>
          <w:p w14:paraId="79E37020" w14:textId="52E7CEB4" w:rsidR="00974426" w:rsidRPr="00430FE8" w:rsidRDefault="00974426" w:rsidP="00430FE8">
            <w:pPr>
              <w:jc w:val="both"/>
              <w:rPr>
                <w:rFonts w:ascii="Times New Roman" w:hAnsi="Times New Roman" w:cs="Times New Roman"/>
                <w:sz w:val="24"/>
                <w:szCs w:val="24"/>
              </w:rPr>
            </w:pPr>
            <w:r w:rsidRPr="00430FE8">
              <w:rPr>
                <w:rFonts w:ascii="Times New Roman" w:hAnsi="Times New Roman" w:cs="Times New Roman"/>
                <w:sz w:val="24"/>
                <w:szCs w:val="24"/>
              </w:rPr>
              <w:t>Задачи изменений</w:t>
            </w:r>
          </w:p>
        </w:tc>
        <w:tc>
          <w:tcPr>
            <w:tcW w:w="4673" w:type="dxa"/>
          </w:tcPr>
          <w:p w14:paraId="255184F8" w14:textId="19D7D48E" w:rsidR="00974426" w:rsidRPr="00430FE8" w:rsidRDefault="00974426" w:rsidP="00430FE8">
            <w:pPr>
              <w:jc w:val="both"/>
              <w:rPr>
                <w:rFonts w:ascii="Times New Roman" w:hAnsi="Times New Roman" w:cs="Times New Roman"/>
                <w:sz w:val="24"/>
                <w:szCs w:val="24"/>
              </w:rPr>
            </w:pPr>
            <w:r w:rsidRPr="00430FE8">
              <w:rPr>
                <w:rFonts w:ascii="Times New Roman" w:hAnsi="Times New Roman" w:cs="Times New Roman"/>
                <w:sz w:val="24"/>
                <w:szCs w:val="24"/>
              </w:rPr>
              <w:t>Состав действий</w:t>
            </w:r>
          </w:p>
        </w:tc>
      </w:tr>
      <w:tr w:rsidR="00974426" w14:paraId="511FA5FF" w14:textId="77777777" w:rsidTr="00974426">
        <w:tc>
          <w:tcPr>
            <w:tcW w:w="4672" w:type="dxa"/>
          </w:tcPr>
          <w:p w14:paraId="5FF7A0DB" w14:textId="6FB3C41D" w:rsidR="00974426" w:rsidRPr="00430FE8" w:rsidRDefault="00974426" w:rsidP="00430FE8">
            <w:pPr>
              <w:jc w:val="both"/>
              <w:rPr>
                <w:rFonts w:ascii="Times New Roman" w:hAnsi="Times New Roman" w:cs="Times New Roman"/>
                <w:sz w:val="24"/>
                <w:szCs w:val="24"/>
              </w:rPr>
            </w:pPr>
            <w:r w:rsidRPr="00430FE8">
              <w:rPr>
                <w:rFonts w:ascii="Times New Roman" w:hAnsi="Times New Roman" w:cs="Times New Roman"/>
                <w:sz w:val="24"/>
                <w:szCs w:val="24"/>
              </w:rPr>
              <w:t>Переход на …</w:t>
            </w:r>
          </w:p>
        </w:tc>
        <w:tc>
          <w:tcPr>
            <w:tcW w:w="4673" w:type="dxa"/>
          </w:tcPr>
          <w:p w14:paraId="6943DD95" w14:textId="77777777" w:rsidR="00974426" w:rsidRPr="00430FE8" w:rsidRDefault="00974426" w:rsidP="00430FE8">
            <w:pPr>
              <w:jc w:val="both"/>
              <w:rPr>
                <w:rFonts w:ascii="Times New Roman" w:hAnsi="Times New Roman" w:cs="Times New Roman"/>
                <w:sz w:val="24"/>
                <w:szCs w:val="24"/>
              </w:rPr>
            </w:pPr>
            <w:r w:rsidRPr="00430FE8">
              <w:rPr>
                <w:rFonts w:ascii="Times New Roman" w:hAnsi="Times New Roman" w:cs="Times New Roman"/>
                <w:sz w:val="24"/>
                <w:szCs w:val="24"/>
              </w:rPr>
              <w:t xml:space="preserve">1. </w:t>
            </w:r>
          </w:p>
          <w:p w14:paraId="39E2E95F" w14:textId="2743A5FF" w:rsidR="00974426" w:rsidRPr="00430FE8" w:rsidRDefault="00974426" w:rsidP="00430FE8">
            <w:pPr>
              <w:jc w:val="both"/>
              <w:rPr>
                <w:rFonts w:ascii="Times New Roman" w:hAnsi="Times New Roman" w:cs="Times New Roman"/>
                <w:sz w:val="24"/>
                <w:szCs w:val="24"/>
              </w:rPr>
            </w:pPr>
            <w:r w:rsidRPr="00430FE8">
              <w:rPr>
                <w:rFonts w:ascii="Times New Roman" w:hAnsi="Times New Roman" w:cs="Times New Roman"/>
                <w:sz w:val="24"/>
                <w:szCs w:val="24"/>
              </w:rPr>
              <w:t>2. …</w:t>
            </w:r>
          </w:p>
        </w:tc>
      </w:tr>
    </w:tbl>
    <w:p w14:paraId="1C7CEC8C" w14:textId="77777777" w:rsidR="00974426" w:rsidRDefault="00974426" w:rsidP="00191C11">
      <w:pPr>
        <w:spacing w:after="0" w:line="360" w:lineRule="auto"/>
        <w:jc w:val="both"/>
        <w:rPr>
          <w:rFonts w:ascii="Times New Roman" w:hAnsi="Times New Roman" w:cs="Times New Roman"/>
          <w:sz w:val="28"/>
        </w:rPr>
      </w:pPr>
    </w:p>
    <w:p w14:paraId="115F3C83" w14:textId="77777777" w:rsidR="00704BAB" w:rsidRPr="00336D67" w:rsidRDefault="00974426"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Реализация проекта в образовании состоит из четырех этапов или стадий: </w:t>
      </w:r>
    </w:p>
    <w:p w14:paraId="7CFF327F" w14:textId="77777777" w:rsidR="00704BAB" w:rsidRPr="00336D67" w:rsidRDefault="00974426"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1) организация процесса проектирования; </w:t>
      </w:r>
    </w:p>
    <w:p w14:paraId="0E2CE846" w14:textId="77777777" w:rsidR="00704BAB" w:rsidRPr="00336D67" w:rsidRDefault="00974426"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2) разработка самого проекта; </w:t>
      </w:r>
    </w:p>
    <w:p w14:paraId="45460271" w14:textId="77777777" w:rsidR="00704BAB" w:rsidRPr="00336D67" w:rsidRDefault="00974426"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3) реализация разработанного проекта; </w:t>
      </w:r>
    </w:p>
    <w:p w14:paraId="749A9A0C" w14:textId="77777777" w:rsidR="00704BAB" w:rsidRPr="00336D67" w:rsidRDefault="00974426"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4) оценка результатов (последствий) проекта. </w:t>
      </w:r>
    </w:p>
    <w:p w14:paraId="352AD6BD" w14:textId="77777777" w:rsidR="00704BAB" w:rsidRPr="00336D67" w:rsidRDefault="00974426"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Первая стадия: организация процесса проектирования состоит из следующих действий: </w:t>
      </w:r>
    </w:p>
    <w:p w14:paraId="1C0C7B65" w14:textId="77777777" w:rsidR="00704BAB" w:rsidRPr="00336D67" w:rsidRDefault="00974426"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а) определение проблемы и заинтересованных в ее решении сторон, поиск партнеров, подбор исполнителей, выявление положительных предпосылок для реализации проекта; </w:t>
      </w:r>
    </w:p>
    <w:p w14:paraId="1730B890" w14:textId="77777777" w:rsidR="00704BAB" w:rsidRPr="00336D67" w:rsidRDefault="00974426"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б) анализ ситуации, определение миссии проекта и лиц, заинтересованных в его реализации; </w:t>
      </w:r>
    </w:p>
    <w:p w14:paraId="055216C1" w14:textId="77777777" w:rsidR="00704BAB" w:rsidRPr="00336D67" w:rsidRDefault="00974426"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в) выявление компетентных специалистов для разработки проекта; </w:t>
      </w:r>
    </w:p>
    <w:p w14:paraId="569C31E6" w14:textId="77777777" w:rsidR="00704BAB" w:rsidRPr="00336D67" w:rsidRDefault="00974426"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lastRenderedPageBreak/>
        <w:t xml:space="preserve">г) определение ресурсов учреждения (организации) сферы образования. </w:t>
      </w:r>
    </w:p>
    <w:p w14:paraId="646C1478" w14:textId="77777777" w:rsidR="00704BAB" w:rsidRPr="00336D67" w:rsidRDefault="00974426"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Эта стадия завершается формированием команды проекта. </w:t>
      </w:r>
    </w:p>
    <w:p w14:paraId="1B8286FC" w14:textId="6B202F5D" w:rsidR="00704BAB" w:rsidRPr="00336D67" w:rsidRDefault="00974426"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Вторая стадия — это, во-первых, уточнение миссии, целей, задач проекта, разработка планаграфика, планируемых результатов проекта и методики их проверки. Во-вторых, анализ теоретических источников по изучаемой проблеме приводит к пониманию, что проекты в образовании и логика их построения по многим аспектам схожи с логикой научного педагогического исследования. Линейная логика в таких случаях не приемлема, как считают авторы, по причине появления новых данных, что требует возвращения от планируемых результатов к проблемам, или от графика к задачам, при этом нужна их коррекция для формирования логического соответствия []. </w:t>
      </w:r>
    </w:p>
    <w:p w14:paraId="4BCC06DA" w14:textId="215A2D24" w:rsidR="00974426" w:rsidRPr="00336D67" w:rsidRDefault="00974426"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На этой стадии исследователи предлагают критерии проведения экспертизы качества разработки проекта в сфере образования (табл. 3). </w:t>
      </w:r>
    </w:p>
    <w:p w14:paraId="2DE2DC02" w14:textId="77777777" w:rsidR="00430FE8" w:rsidRDefault="00974426" w:rsidP="00430FE8">
      <w:pPr>
        <w:spacing w:after="0" w:line="360" w:lineRule="auto"/>
        <w:ind w:firstLine="709"/>
        <w:jc w:val="right"/>
        <w:rPr>
          <w:rFonts w:ascii="Times New Roman" w:hAnsi="Times New Roman" w:cs="Times New Roman"/>
          <w:sz w:val="28"/>
          <w:szCs w:val="28"/>
        </w:rPr>
      </w:pPr>
      <w:r w:rsidRPr="00336D67">
        <w:rPr>
          <w:rFonts w:ascii="Times New Roman" w:hAnsi="Times New Roman" w:cs="Times New Roman"/>
          <w:sz w:val="28"/>
          <w:szCs w:val="28"/>
        </w:rPr>
        <w:t xml:space="preserve">Таблица 3 </w:t>
      </w:r>
    </w:p>
    <w:p w14:paraId="4E52AA13" w14:textId="42EA343D" w:rsidR="00974426" w:rsidRPr="00336D67" w:rsidRDefault="00974426"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Критерии экспертизы проекта в сфере образования на стадии разработки</w:t>
      </w:r>
    </w:p>
    <w:tbl>
      <w:tblPr>
        <w:tblStyle w:val="TableGrid"/>
        <w:tblW w:w="0" w:type="auto"/>
        <w:tblLook w:val="04A0" w:firstRow="1" w:lastRow="0" w:firstColumn="1" w:lastColumn="0" w:noHBand="0" w:noVBand="1"/>
      </w:tblPr>
      <w:tblGrid>
        <w:gridCol w:w="2122"/>
        <w:gridCol w:w="7223"/>
      </w:tblGrid>
      <w:tr w:rsidR="00974426" w14:paraId="4D970599" w14:textId="77777777" w:rsidTr="00430FE8">
        <w:tc>
          <w:tcPr>
            <w:tcW w:w="2122" w:type="dxa"/>
          </w:tcPr>
          <w:p w14:paraId="2B54C327" w14:textId="478C2D52" w:rsidR="00974426" w:rsidRPr="00430FE8" w:rsidRDefault="00974426" w:rsidP="00430FE8">
            <w:pPr>
              <w:jc w:val="both"/>
              <w:rPr>
                <w:rFonts w:ascii="Times New Roman" w:hAnsi="Times New Roman" w:cs="Times New Roman"/>
                <w:sz w:val="24"/>
                <w:szCs w:val="24"/>
              </w:rPr>
            </w:pPr>
            <w:r w:rsidRPr="00430FE8">
              <w:rPr>
                <w:rFonts w:ascii="Times New Roman" w:hAnsi="Times New Roman" w:cs="Times New Roman"/>
                <w:sz w:val="24"/>
                <w:szCs w:val="24"/>
              </w:rPr>
              <w:t>Критерий</w:t>
            </w:r>
          </w:p>
        </w:tc>
        <w:tc>
          <w:tcPr>
            <w:tcW w:w="7223" w:type="dxa"/>
          </w:tcPr>
          <w:p w14:paraId="6DCF87BB" w14:textId="255F38A7" w:rsidR="00974426" w:rsidRPr="00430FE8" w:rsidRDefault="00974426" w:rsidP="00430FE8">
            <w:pPr>
              <w:jc w:val="both"/>
              <w:rPr>
                <w:rFonts w:ascii="Times New Roman" w:hAnsi="Times New Roman" w:cs="Times New Roman"/>
                <w:sz w:val="24"/>
                <w:szCs w:val="24"/>
              </w:rPr>
            </w:pPr>
            <w:r w:rsidRPr="00430FE8">
              <w:rPr>
                <w:rFonts w:ascii="Times New Roman" w:hAnsi="Times New Roman" w:cs="Times New Roman"/>
                <w:sz w:val="24"/>
                <w:szCs w:val="24"/>
              </w:rPr>
              <w:t>Характеристика критерия</w:t>
            </w:r>
          </w:p>
        </w:tc>
      </w:tr>
      <w:tr w:rsidR="00974426" w14:paraId="15BB13F4" w14:textId="77777777" w:rsidTr="00430FE8">
        <w:tc>
          <w:tcPr>
            <w:tcW w:w="2122" w:type="dxa"/>
          </w:tcPr>
          <w:p w14:paraId="35BE9161" w14:textId="049A4B1A" w:rsidR="00974426" w:rsidRPr="00430FE8" w:rsidRDefault="00974426" w:rsidP="00430FE8">
            <w:pPr>
              <w:jc w:val="both"/>
              <w:rPr>
                <w:rFonts w:ascii="Times New Roman" w:hAnsi="Times New Roman" w:cs="Times New Roman"/>
                <w:sz w:val="24"/>
                <w:szCs w:val="24"/>
              </w:rPr>
            </w:pPr>
            <w:r w:rsidRPr="00430FE8">
              <w:rPr>
                <w:rFonts w:ascii="Times New Roman" w:hAnsi="Times New Roman" w:cs="Times New Roman"/>
                <w:sz w:val="24"/>
                <w:szCs w:val="24"/>
              </w:rPr>
              <w:t>Целостность (связность)</w:t>
            </w:r>
          </w:p>
        </w:tc>
        <w:tc>
          <w:tcPr>
            <w:tcW w:w="7223" w:type="dxa"/>
          </w:tcPr>
          <w:p w14:paraId="6ADC0510" w14:textId="6F985811" w:rsidR="00974426" w:rsidRPr="00430FE8" w:rsidRDefault="00974426" w:rsidP="00430FE8">
            <w:pPr>
              <w:jc w:val="both"/>
              <w:rPr>
                <w:rFonts w:ascii="Times New Roman" w:hAnsi="Times New Roman" w:cs="Times New Roman"/>
                <w:sz w:val="24"/>
                <w:szCs w:val="24"/>
              </w:rPr>
            </w:pPr>
            <w:r w:rsidRPr="00430FE8">
              <w:rPr>
                <w:rFonts w:ascii="Times New Roman" w:hAnsi="Times New Roman" w:cs="Times New Roman"/>
                <w:sz w:val="24"/>
                <w:szCs w:val="24"/>
              </w:rPr>
              <w:t>Связность частей (элементов) проекта и отсутствие противоречий в определении его ключевых положений (миссия, цели, задачи, средства и др.)</w:t>
            </w:r>
          </w:p>
        </w:tc>
      </w:tr>
      <w:tr w:rsidR="00974426" w14:paraId="74E039AC" w14:textId="77777777" w:rsidTr="00430FE8">
        <w:tc>
          <w:tcPr>
            <w:tcW w:w="2122" w:type="dxa"/>
          </w:tcPr>
          <w:p w14:paraId="44F922B9" w14:textId="161D6DA5" w:rsidR="00974426" w:rsidRPr="00430FE8" w:rsidRDefault="00974426" w:rsidP="00430FE8">
            <w:pPr>
              <w:jc w:val="both"/>
              <w:rPr>
                <w:rFonts w:ascii="Times New Roman" w:hAnsi="Times New Roman" w:cs="Times New Roman"/>
                <w:sz w:val="24"/>
                <w:szCs w:val="24"/>
              </w:rPr>
            </w:pPr>
            <w:r w:rsidRPr="00430FE8">
              <w:rPr>
                <w:rFonts w:ascii="Times New Roman" w:hAnsi="Times New Roman" w:cs="Times New Roman"/>
                <w:sz w:val="24"/>
                <w:szCs w:val="24"/>
              </w:rPr>
              <w:t>Актуальность</w:t>
            </w:r>
          </w:p>
        </w:tc>
        <w:tc>
          <w:tcPr>
            <w:tcW w:w="7223" w:type="dxa"/>
          </w:tcPr>
          <w:p w14:paraId="24B5FE0F" w14:textId="58AA8A45" w:rsidR="00974426" w:rsidRPr="00430FE8" w:rsidRDefault="00974426" w:rsidP="00430FE8">
            <w:pPr>
              <w:jc w:val="both"/>
              <w:rPr>
                <w:rFonts w:ascii="Times New Roman" w:hAnsi="Times New Roman" w:cs="Times New Roman"/>
                <w:sz w:val="24"/>
                <w:szCs w:val="24"/>
              </w:rPr>
            </w:pPr>
            <w:r w:rsidRPr="00430FE8">
              <w:rPr>
                <w:rFonts w:ascii="Times New Roman" w:hAnsi="Times New Roman" w:cs="Times New Roman"/>
                <w:sz w:val="24"/>
                <w:szCs w:val="24"/>
              </w:rPr>
              <w:t>Своевременность проблемы, ее приоритетность</w:t>
            </w:r>
          </w:p>
        </w:tc>
      </w:tr>
      <w:tr w:rsidR="00974426" w14:paraId="7359A241" w14:textId="77777777" w:rsidTr="00430FE8">
        <w:tc>
          <w:tcPr>
            <w:tcW w:w="2122" w:type="dxa"/>
          </w:tcPr>
          <w:p w14:paraId="59116C7A" w14:textId="02E23BFF" w:rsidR="00974426" w:rsidRPr="00430FE8" w:rsidRDefault="00974426" w:rsidP="00430FE8">
            <w:pPr>
              <w:jc w:val="both"/>
              <w:rPr>
                <w:rFonts w:ascii="Times New Roman" w:hAnsi="Times New Roman" w:cs="Times New Roman"/>
                <w:sz w:val="24"/>
                <w:szCs w:val="24"/>
              </w:rPr>
            </w:pPr>
            <w:r w:rsidRPr="00430FE8">
              <w:rPr>
                <w:rFonts w:ascii="Times New Roman" w:hAnsi="Times New Roman" w:cs="Times New Roman"/>
                <w:sz w:val="24"/>
                <w:szCs w:val="24"/>
              </w:rPr>
              <w:t>Востребованность</w:t>
            </w:r>
          </w:p>
        </w:tc>
        <w:tc>
          <w:tcPr>
            <w:tcW w:w="7223" w:type="dxa"/>
          </w:tcPr>
          <w:p w14:paraId="0C7B5ADE" w14:textId="1BA4E911" w:rsidR="00974426" w:rsidRPr="00430FE8" w:rsidRDefault="00974426" w:rsidP="00430FE8">
            <w:pPr>
              <w:jc w:val="both"/>
              <w:rPr>
                <w:rFonts w:ascii="Times New Roman" w:hAnsi="Times New Roman" w:cs="Times New Roman"/>
                <w:sz w:val="24"/>
                <w:szCs w:val="24"/>
              </w:rPr>
            </w:pPr>
            <w:r w:rsidRPr="00430FE8">
              <w:rPr>
                <w:rFonts w:ascii="Times New Roman" w:hAnsi="Times New Roman" w:cs="Times New Roman"/>
                <w:sz w:val="24"/>
                <w:szCs w:val="24"/>
              </w:rPr>
              <w:t>Потребность в данный момент значимого числа потенциально заинтересованных заказчиков и потребителей результатов проекта в сфере образования</w:t>
            </w:r>
          </w:p>
        </w:tc>
      </w:tr>
      <w:tr w:rsidR="00974426" w14:paraId="01EC88CF" w14:textId="77777777" w:rsidTr="00430FE8">
        <w:tc>
          <w:tcPr>
            <w:tcW w:w="2122" w:type="dxa"/>
          </w:tcPr>
          <w:p w14:paraId="50B28CE0" w14:textId="03F9BD5E" w:rsidR="00974426" w:rsidRPr="00430FE8" w:rsidRDefault="00974426" w:rsidP="00430FE8">
            <w:pPr>
              <w:jc w:val="both"/>
              <w:rPr>
                <w:rFonts w:ascii="Times New Roman" w:hAnsi="Times New Roman" w:cs="Times New Roman"/>
                <w:sz w:val="24"/>
                <w:szCs w:val="24"/>
              </w:rPr>
            </w:pPr>
            <w:r w:rsidRPr="00430FE8">
              <w:rPr>
                <w:rFonts w:ascii="Times New Roman" w:hAnsi="Times New Roman" w:cs="Times New Roman"/>
                <w:sz w:val="24"/>
                <w:szCs w:val="24"/>
              </w:rPr>
              <w:t>Включенность</w:t>
            </w:r>
          </w:p>
        </w:tc>
        <w:tc>
          <w:tcPr>
            <w:tcW w:w="7223" w:type="dxa"/>
          </w:tcPr>
          <w:p w14:paraId="6CD3518D" w14:textId="65D26062" w:rsidR="00974426" w:rsidRPr="00430FE8" w:rsidRDefault="00974426" w:rsidP="00430FE8">
            <w:pPr>
              <w:jc w:val="both"/>
              <w:rPr>
                <w:rFonts w:ascii="Times New Roman" w:hAnsi="Times New Roman" w:cs="Times New Roman"/>
                <w:sz w:val="24"/>
                <w:szCs w:val="24"/>
              </w:rPr>
            </w:pPr>
            <w:r w:rsidRPr="00430FE8">
              <w:rPr>
                <w:rFonts w:ascii="Times New Roman" w:hAnsi="Times New Roman" w:cs="Times New Roman"/>
                <w:sz w:val="24"/>
                <w:szCs w:val="24"/>
              </w:rPr>
              <w:t>Привлечение к разработке проекта заинтересованных в нем лиц и их вклад в его реализацию</w:t>
            </w:r>
          </w:p>
        </w:tc>
      </w:tr>
      <w:tr w:rsidR="00974426" w14:paraId="378CC386" w14:textId="77777777" w:rsidTr="00430FE8">
        <w:tc>
          <w:tcPr>
            <w:tcW w:w="2122" w:type="dxa"/>
          </w:tcPr>
          <w:p w14:paraId="6A4926F7" w14:textId="16B6A371" w:rsidR="00974426" w:rsidRPr="00430FE8" w:rsidRDefault="00974426" w:rsidP="00430FE8">
            <w:pPr>
              <w:jc w:val="both"/>
              <w:rPr>
                <w:rFonts w:ascii="Times New Roman" w:hAnsi="Times New Roman" w:cs="Times New Roman"/>
                <w:sz w:val="24"/>
                <w:szCs w:val="24"/>
              </w:rPr>
            </w:pPr>
            <w:r w:rsidRPr="00430FE8">
              <w:rPr>
                <w:rFonts w:ascii="Times New Roman" w:hAnsi="Times New Roman" w:cs="Times New Roman"/>
                <w:sz w:val="24"/>
                <w:szCs w:val="24"/>
              </w:rPr>
              <w:t>Результативность</w:t>
            </w:r>
          </w:p>
        </w:tc>
        <w:tc>
          <w:tcPr>
            <w:tcW w:w="7223" w:type="dxa"/>
          </w:tcPr>
          <w:p w14:paraId="1368D3A9" w14:textId="4E7FB852" w:rsidR="00974426" w:rsidRPr="00430FE8" w:rsidRDefault="00974426" w:rsidP="00430FE8">
            <w:pPr>
              <w:jc w:val="both"/>
              <w:rPr>
                <w:rFonts w:ascii="Times New Roman" w:hAnsi="Times New Roman" w:cs="Times New Roman"/>
                <w:sz w:val="24"/>
                <w:szCs w:val="24"/>
              </w:rPr>
            </w:pPr>
            <w:r w:rsidRPr="00430FE8">
              <w:rPr>
                <w:rFonts w:ascii="Times New Roman" w:hAnsi="Times New Roman" w:cs="Times New Roman"/>
                <w:sz w:val="24"/>
                <w:szCs w:val="24"/>
              </w:rPr>
              <w:t>Соответствие результатов проекта его целям</w:t>
            </w:r>
          </w:p>
        </w:tc>
      </w:tr>
      <w:tr w:rsidR="00974426" w14:paraId="4FB6638E" w14:textId="77777777" w:rsidTr="00430FE8">
        <w:tc>
          <w:tcPr>
            <w:tcW w:w="2122" w:type="dxa"/>
          </w:tcPr>
          <w:p w14:paraId="2E35D04F" w14:textId="26DCA0EE" w:rsidR="00974426" w:rsidRPr="00430FE8" w:rsidRDefault="00974426" w:rsidP="00430FE8">
            <w:pPr>
              <w:jc w:val="both"/>
              <w:rPr>
                <w:rFonts w:ascii="Times New Roman" w:hAnsi="Times New Roman" w:cs="Times New Roman"/>
                <w:sz w:val="24"/>
                <w:szCs w:val="24"/>
              </w:rPr>
            </w:pPr>
            <w:r w:rsidRPr="00430FE8">
              <w:rPr>
                <w:rFonts w:ascii="Times New Roman" w:hAnsi="Times New Roman" w:cs="Times New Roman"/>
                <w:sz w:val="24"/>
                <w:szCs w:val="24"/>
              </w:rPr>
              <w:t>Эффективность</w:t>
            </w:r>
          </w:p>
        </w:tc>
        <w:tc>
          <w:tcPr>
            <w:tcW w:w="7223" w:type="dxa"/>
          </w:tcPr>
          <w:p w14:paraId="61853E5D" w14:textId="2C718A9D" w:rsidR="00974426" w:rsidRPr="00430FE8" w:rsidRDefault="00974426" w:rsidP="00430FE8">
            <w:pPr>
              <w:jc w:val="both"/>
              <w:rPr>
                <w:rFonts w:ascii="Times New Roman" w:hAnsi="Times New Roman" w:cs="Times New Roman"/>
                <w:sz w:val="24"/>
                <w:szCs w:val="24"/>
              </w:rPr>
            </w:pPr>
            <w:r w:rsidRPr="00430FE8">
              <w:rPr>
                <w:rFonts w:ascii="Times New Roman" w:hAnsi="Times New Roman" w:cs="Times New Roman"/>
                <w:sz w:val="24"/>
                <w:szCs w:val="24"/>
              </w:rPr>
              <w:t>Соответствие оказываемых образовательных услуг затратам на проект</w:t>
            </w:r>
          </w:p>
        </w:tc>
      </w:tr>
      <w:tr w:rsidR="00974426" w14:paraId="611D1FA9" w14:textId="77777777" w:rsidTr="00430FE8">
        <w:tc>
          <w:tcPr>
            <w:tcW w:w="2122" w:type="dxa"/>
          </w:tcPr>
          <w:p w14:paraId="23161C66" w14:textId="4F2E98AA" w:rsidR="00974426" w:rsidRPr="00430FE8" w:rsidRDefault="00974426" w:rsidP="00430FE8">
            <w:pPr>
              <w:jc w:val="both"/>
              <w:rPr>
                <w:rFonts w:ascii="Times New Roman" w:hAnsi="Times New Roman" w:cs="Times New Roman"/>
                <w:sz w:val="24"/>
                <w:szCs w:val="24"/>
              </w:rPr>
            </w:pPr>
            <w:r w:rsidRPr="00430FE8">
              <w:rPr>
                <w:rFonts w:ascii="Times New Roman" w:hAnsi="Times New Roman" w:cs="Times New Roman"/>
                <w:sz w:val="24"/>
                <w:szCs w:val="24"/>
              </w:rPr>
              <w:t>Оптимальность</w:t>
            </w:r>
          </w:p>
        </w:tc>
        <w:tc>
          <w:tcPr>
            <w:tcW w:w="7223" w:type="dxa"/>
          </w:tcPr>
          <w:p w14:paraId="224C386B" w14:textId="2CC15E7C" w:rsidR="00974426" w:rsidRPr="00430FE8" w:rsidRDefault="00974426" w:rsidP="00430FE8">
            <w:pPr>
              <w:jc w:val="both"/>
              <w:rPr>
                <w:rFonts w:ascii="Times New Roman" w:hAnsi="Times New Roman" w:cs="Times New Roman"/>
                <w:sz w:val="24"/>
                <w:szCs w:val="24"/>
              </w:rPr>
            </w:pPr>
            <w:r w:rsidRPr="00430FE8">
              <w:rPr>
                <w:rFonts w:ascii="Times New Roman" w:hAnsi="Times New Roman" w:cs="Times New Roman"/>
                <w:sz w:val="24"/>
                <w:szCs w:val="24"/>
              </w:rPr>
              <w:t>Минимальность затрат и времени на получение запланированных результатов</w:t>
            </w:r>
          </w:p>
        </w:tc>
      </w:tr>
      <w:tr w:rsidR="00974426" w14:paraId="42089E46" w14:textId="77777777" w:rsidTr="00430FE8">
        <w:tc>
          <w:tcPr>
            <w:tcW w:w="2122" w:type="dxa"/>
          </w:tcPr>
          <w:p w14:paraId="570277F4" w14:textId="33CB026A" w:rsidR="00974426" w:rsidRPr="00430FE8" w:rsidRDefault="00974426" w:rsidP="00430FE8">
            <w:pPr>
              <w:jc w:val="both"/>
              <w:rPr>
                <w:rFonts w:ascii="Times New Roman" w:hAnsi="Times New Roman" w:cs="Times New Roman"/>
                <w:sz w:val="24"/>
                <w:szCs w:val="24"/>
              </w:rPr>
            </w:pPr>
            <w:r w:rsidRPr="00430FE8">
              <w:rPr>
                <w:rFonts w:ascii="Times New Roman" w:hAnsi="Times New Roman" w:cs="Times New Roman"/>
                <w:sz w:val="24"/>
                <w:szCs w:val="24"/>
              </w:rPr>
              <w:t>Устойчивость</w:t>
            </w:r>
          </w:p>
        </w:tc>
        <w:tc>
          <w:tcPr>
            <w:tcW w:w="7223" w:type="dxa"/>
          </w:tcPr>
          <w:p w14:paraId="14C0C314" w14:textId="336A9C0C" w:rsidR="00974426" w:rsidRPr="00430FE8" w:rsidRDefault="00974426" w:rsidP="00430FE8">
            <w:pPr>
              <w:jc w:val="both"/>
              <w:rPr>
                <w:rFonts w:ascii="Times New Roman" w:hAnsi="Times New Roman" w:cs="Times New Roman"/>
                <w:sz w:val="24"/>
                <w:szCs w:val="24"/>
              </w:rPr>
            </w:pPr>
            <w:r w:rsidRPr="00430FE8">
              <w:rPr>
                <w:rFonts w:ascii="Times New Roman" w:hAnsi="Times New Roman" w:cs="Times New Roman"/>
                <w:sz w:val="24"/>
                <w:szCs w:val="24"/>
              </w:rPr>
              <w:t>Степень соответствия ресурсного обеспечения целям и задачам, гарантия стабильности, безопасности и уменьшения степени риска</w:t>
            </w:r>
          </w:p>
        </w:tc>
      </w:tr>
      <w:tr w:rsidR="00974426" w14:paraId="433C33DF" w14:textId="77777777" w:rsidTr="00430FE8">
        <w:tc>
          <w:tcPr>
            <w:tcW w:w="2122" w:type="dxa"/>
          </w:tcPr>
          <w:p w14:paraId="5FACAC42" w14:textId="735AA208" w:rsidR="00974426" w:rsidRPr="00430FE8" w:rsidRDefault="00974426" w:rsidP="00430FE8">
            <w:pPr>
              <w:jc w:val="both"/>
              <w:rPr>
                <w:rFonts w:ascii="Times New Roman" w:hAnsi="Times New Roman" w:cs="Times New Roman"/>
                <w:sz w:val="24"/>
                <w:szCs w:val="24"/>
              </w:rPr>
            </w:pPr>
            <w:r w:rsidRPr="00430FE8">
              <w:rPr>
                <w:rFonts w:ascii="Times New Roman" w:hAnsi="Times New Roman" w:cs="Times New Roman"/>
                <w:sz w:val="24"/>
                <w:szCs w:val="24"/>
              </w:rPr>
              <w:t>Последствия</w:t>
            </w:r>
          </w:p>
        </w:tc>
        <w:tc>
          <w:tcPr>
            <w:tcW w:w="7223" w:type="dxa"/>
          </w:tcPr>
          <w:p w14:paraId="7E594F17" w14:textId="4C870B5D" w:rsidR="00974426" w:rsidRPr="00430FE8" w:rsidRDefault="00974426" w:rsidP="00430FE8">
            <w:pPr>
              <w:jc w:val="both"/>
              <w:rPr>
                <w:rFonts w:ascii="Times New Roman" w:hAnsi="Times New Roman" w:cs="Times New Roman"/>
                <w:sz w:val="24"/>
                <w:szCs w:val="24"/>
              </w:rPr>
            </w:pPr>
            <w:r w:rsidRPr="00430FE8">
              <w:rPr>
                <w:rFonts w:ascii="Times New Roman" w:hAnsi="Times New Roman" w:cs="Times New Roman"/>
                <w:sz w:val="24"/>
                <w:szCs w:val="24"/>
              </w:rPr>
              <w:t>Характер изменений в результате реализации проекта</w:t>
            </w:r>
          </w:p>
        </w:tc>
      </w:tr>
      <w:tr w:rsidR="00974426" w14:paraId="1F0B5A0E" w14:textId="77777777" w:rsidTr="00430FE8">
        <w:tc>
          <w:tcPr>
            <w:tcW w:w="2122" w:type="dxa"/>
          </w:tcPr>
          <w:p w14:paraId="779EB811" w14:textId="151C7EC6" w:rsidR="00974426" w:rsidRPr="00430FE8" w:rsidRDefault="00974426" w:rsidP="00430FE8">
            <w:pPr>
              <w:jc w:val="both"/>
              <w:rPr>
                <w:rFonts w:ascii="Times New Roman" w:hAnsi="Times New Roman" w:cs="Times New Roman"/>
                <w:sz w:val="24"/>
                <w:szCs w:val="24"/>
              </w:rPr>
            </w:pPr>
            <w:r w:rsidRPr="00430FE8">
              <w:rPr>
                <w:rFonts w:ascii="Times New Roman" w:hAnsi="Times New Roman" w:cs="Times New Roman"/>
                <w:sz w:val="24"/>
                <w:szCs w:val="24"/>
              </w:rPr>
              <w:t>Перспективность</w:t>
            </w:r>
          </w:p>
        </w:tc>
        <w:tc>
          <w:tcPr>
            <w:tcW w:w="7223" w:type="dxa"/>
          </w:tcPr>
          <w:p w14:paraId="1F085E03" w14:textId="223D56EE" w:rsidR="00974426" w:rsidRPr="00430FE8" w:rsidRDefault="00974426" w:rsidP="00430FE8">
            <w:pPr>
              <w:jc w:val="both"/>
              <w:rPr>
                <w:rFonts w:ascii="Times New Roman" w:hAnsi="Times New Roman" w:cs="Times New Roman"/>
                <w:sz w:val="24"/>
                <w:szCs w:val="24"/>
              </w:rPr>
            </w:pPr>
            <w:r w:rsidRPr="00430FE8">
              <w:rPr>
                <w:rFonts w:ascii="Times New Roman" w:hAnsi="Times New Roman" w:cs="Times New Roman"/>
                <w:sz w:val="24"/>
                <w:szCs w:val="24"/>
              </w:rPr>
              <w:t>Возможность создания и реализации последующих проектов</w:t>
            </w:r>
          </w:p>
        </w:tc>
      </w:tr>
      <w:tr w:rsidR="00974426" w14:paraId="7E6266ED" w14:textId="77777777" w:rsidTr="00430FE8">
        <w:tc>
          <w:tcPr>
            <w:tcW w:w="2122" w:type="dxa"/>
          </w:tcPr>
          <w:p w14:paraId="118A9112" w14:textId="6C108AF7" w:rsidR="00974426" w:rsidRPr="00430FE8" w:rsidRDefault="00974426" w:rsidP="00430FE8">
            <w:pPr>
              <w:jc w:val="both"/>
              <w:rPr>
                <w:rFonts w:ascii="Times New Roman" w:hAnsi="Times New Roman" w:cs="Times New Roman"/>
                <w:sz w:val="24"/>
                <w:szCs w:val="24"/>
              </w:rPr>
            </w:pPr>
            <w:r w:rsidRPr="00430FE8">
              <w:rPr>
                <w:rFonts w:ascii="Times New Roman" w:hAnsi="Times New Roman" w:cs="Times New Roman"/>
                <w:sz w:val="24"/>
                <w:szCs w:val="24"/>
              </w:rPr>
              <w:t>Управляемость</w:t>
            </w:r>
          </w:p>
        </w:tc>
        <w:tc>
          <w:tcPr>
            <w:tcW w:w="7223" w:type="dxa"/>
          </w:tcPr>
          <w:p w14:paraId="0BEC2C0B" w14:textId="543CBB5C" w:rsidR="00974426" w:rsidRPr="00430FE8" w:rsidRDefault="00974426" w:rsidP="00430FE8">
            <w:pPr>
              <w:jc w:val="both"/>
              <w:rPr>
                <w:rFonts w:ascii="Times New Roman" w:hAnsi="Times New Roman" w:cs="Times New Roman"/>
                <w:sz w:val="24"/>
                <w:szCs w:val="24"/>
              </w:rPr>
            </w:pPr>
            <w:r w:rsidRPr="00430FE8">
              <w:rPr>
                <w:rFonts w:ascii="Times New Roman" w:hAnsi="Times New Roman" w:cs="Times New Roman"/>
                <w:sz w:val="24"/>
                <w:szCs w:val="24"/>
              </w:rPr>
              <w:t>Оценка, мониторинг и обратная связь с целью регулирования и коррекции проекта</w:t>
            </w:r>
          </w:p>
        </w:tc>
      </w:tr>
    </w:tbl>
    <w:p w14:paraId="5D4CCB67" w14:textId="77777777" w:rsidR="00974426" w:rsidRDefault="00974426" w:rsidP="00191C11">
      <w:pPr>
        <w:spacing w:after="0" w:line="360" w:lineRule="auto"/>
        <w:jc w:val="both"/>
        <w:rPr>
          <w:rFonts w:ascii="Times New Roman" w:hAnsi="Times New Roman" w:cs="Times New Roman"/>
          <w:sz w:val="28"/>
        </w:rPr>
      </w:pPr>
    </w:p>
    <w:p w14:paraId="6EB1D818" w14:textId="77777777" w:rsidR="00704BAB" w:rsidRPr="00336D67" w:rsidRDefault="00752221"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lastRenderedPageBreak/>
        <w:t xml:space="preserve">Следует согласиться с авторами, что масштаб и направленность проекта в образовании определяют, какие и сколько критериев будут использованы. </w:t>
      </w:r>
    </w:p>
    <w:p w14:paraId="41F6A11B" w14:textId="77777777" w:rsidR="00704BAB" w:rsidRPr="00336D67" w:rsidRDefault="00752221"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Третья стадия — это реализация конкретных запланированных мероприятий и оценивание соответствия действий целям и задачам проекта. </w:t>
      </w:r>
    </w:p>
    <w:p w14:paraId="715AE561" w14:textId="4CC5E5EA" w:rsidR="00704BAB" w:rsidRPr="00336D67" w:rsidRDefault="00752221"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Четвертая стадия проекта в образовании предполагает процедуру оценки его результатов и последствий, а для этого важны специальные индикаторы и численные показатели, а также инструменты для измерения </w:t>
      </w:r>
      <w:bookmarkStart w:id="0" w:name="_Hlk55041577"/>
      <w:r w:rsidRPr="00336D67">
        <w:rPr>
          <w:rFonts w:ascii="Times New Roman" w:hAnsi="Times New Roman" w:cs="Times New Roman"/>
          <w:sz w:val="28"/>
          <w:szCs w:val="28"/>
        </w:rPr>
        <w:t>[]</w:t>
      </w:r>
      <w:bookmarkEnd w:id="0"/>
      <w:r w:rsidRPr="00336D67">
        <w:rPr>
          <w:rFonts w:ascii="Times New Roman" w:hAnsi="Times New Roman" w:cs="Times New Roman"/>
          <w:sz w:val="28"/>
          <w:szCs w:val="28"/>
        </w:rPr>
        <w:t xml:space="preserve">. </w:t>
      </w:r>
    </w:p>
    <w:p w14:paraId="7E11D32E" w14:textId="77777777" w:rsidR="00704BAB" w:rsidRPr="00336D67" w:rsidRDefault="00752221"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Структура проекта в образовании, как правило, состоит из шести основных элементов: </w:t>
      </w:r>
    </w:p>
    <w:p w14:paraId="76BF850F" w14:textId="5015EF2F" w:rsidR="00704BAB" w:rsidRPr="00336D67" w:rsidRDefault="00752221" w:rsidP="007D3481">
      <w:pPr>
        <w:pStyle w:val="ListParagraph"/>
        <w:numPr>
          <w:ilvl w:val="0"/>
          <w:numId w:val="8"/>
        </w:numPr>
        <w:spacing w:after="0" w:line="360" w:lineRule="auto"/>
        <w:ind w:left="0"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введение состоит из анализа, обоснования актуальности, новизны в сравнении с аналогом, сферы применения, функционального назначения, выявления проблемы; </w:t>
      </w:r>
    </w:p>
    <w:p w14:paraId="0FD0C609" w14:textId="49353A72" w:rsidR="00704BAB" w:rsidRPr="00336D67" w:rsidRDefault="00752221" w:rsidP="007D3481">
      <w:pPr>
        <w:pStyle w:val="ListParagraph"/>
        <w:numPr>
          <w:ilvl w:val="0"/>
          <w:numId w:val="8"/>
        </w:numPr>
        <w:spacing w:after="0" w:line="360" w:lineRule="auto"/>
        <w:ind w:left="0"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постановка цели и задач (конкретных, измеримых и достижимых); </w:t>
      </w:r>
    </w:p>
    <w:p w14:paraId="4DEE4E7F" w14:textId="74CD581B" w:rsidR="00704BAB" w:rsidRPr="00336D67" w:rsidRDefault="00752221" w:rsidP="007D3481">
      <w:pPr>
        <w:pStyle w:val="ListParagraph"/>
        <w:numPr>
          <w:ilvl w:val="0"/>
          <w:numId w:val="8"/>
        </w:numPr>
        <w:spacing w:after="0" w:line="360" w:lineRule="auto"/>
        <w:ind w:left="0"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управленческо-кадровый механизм управления и персонал; </w:t>
      </w:r>
    </w:p>
    <w:p w14:paraId="02572993" w14:textId="708BE993" w:rsidR="00704BAB" w:rsidRPr="00336D67" w:rsidRDefault="00752221" w:rsidP="007D3481">
      <w:pPr>
        <w:pStyle w:val="ListParagraph"/>
        <w:numPr>
          <w:ilvl w:val="0"/>
          <w:numId w:val="8"/>
        </w:numPr>
        <w:spacing w:after="0" w:line="360" w:lineRule="auto"/>
        <w:ind w:left="0"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содержание и механизмы осуществления (этапы, формы, методы, структура, план конкретных мер); </w:t>
      </w:r>
    </w:p>
    <w:p w14:paraId="6552E9F4" w14:textId="26DE097A" w:rsidR="00704BAB" w:rsidRPr="00336D67" w:rsidRDefault="00752221" w:rsidP="007D3481">
      <w:pPr>
        <w:pStyle w:val="ListParagraph"/>
        <w:numPr>
          <w:ilvl w:val="0"/>
          <w:numId w:val="8"/>
        </w:numPr>
        <w:spacing w:after="0" w:line="360" w:lineRule="auto"/>
        <w:ind w:left="0"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способ оценки предполагаемых результатов; </w:t>
      </w:r>
    </w:p>
    <w:p w14:paraId="70118F24" w14:textId="3B518E1D" w:rsidR="00704BAB" w:rsidRPr="00336D67" w:rsidRDefault="00752221" w:rsidP="007D3481">
      <w:pPr>
        <w:pStyle w:val="ListParagraph"/>
        <w:numPr>
          <w:ilvl w:val="0"/>
          <w:numId w:val="8"/>
        </w:numPr>
        <w:spacing w:after="0" w:line="360" w:lineRule="auto"/>
        <w:ind w:left="0"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материально-техническое обеспечение (бюджет). </w:t>
      </w:r>
    </w:p>
    <w:p w14:paraId="509C59DA" w14:textId="77777777" w:rsidR="00704BAB" w:rsidRPr="00336D67" w:rsidRDefault="00752221"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Таким образом, с позиции исследователей проект в образовании можно понимать как имеющее свои особенности средство управления деятельностью в сфере образования, причем обязательно конкретной и выполнимой для потребителей образовательных услуг. </w:t>
      </w:r>
    </w:p>
    <w:p w14:paraId="5C731570" w14:textId="77777777" w:rsidR="00704BAB" w:rsidRPr="00336D67" w:rsidRDefault="00752221"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 xml:space="preserve">Международный опыт управления проектами в образовании свидетельствует об особенностях их осуществления, что важно для российской системы образования. Например, установлено, что проектный менеджмент в современном мире развивается высокими темпами, что в развитых странах сфера управления проектами применяется активно и повсеместно, а в развивающихся — все чаще возникает необходимость его применения. Важно отметить, что международный опыт в управлении </w:t>
      </w:r>
      <w:r w:rsidRPr="00336D67">
        <w:rPr>
          <w:rFonts w:ascii="Times New Roman" w:hAnsi="Times New Roman" w:cs="Times New Roman"/>
          <w:sz w:val="28"/>
          <w:szCs w:val="28"/>
        </w:rPr>
        <w:lastRenderedPageBreak/>
        <w:t xml:space="preserve">проектами нашел отражение как в национальных стандартах, так и международных, что важно и для России. </w:t>
      </w:r>
    </w:p>
    <w:p w14:paraId="233091FD" w14:textId="192FDE62" w:rsidR="00974426" w:rsidRPr="00336D67" w:rsidRDefault="00752221" w:rsidP="00336D67">
      <w:pPr>
        <w:spacing w:after="0" w:line="360" w:lineRule="auto"/>
        <w:ind w:firstLine="709"/>
        <w:jc w:val="both"/>
        <w:rPr>
          <w:rFonts w:ascii="Times New Roman" w:hAnsi="Times New Roman" w:cs="Times New Roman"/>
          <w:sz w:val="28"/>
          <w:szCs w:val="28"/>
        </w:rPr>
      </w:pPr>
      <w:r w:rsidRPr="00336D67">
        <w:rPr>
          <w:rFonts w:ascii="Times New Roman" w:hAnsi="Times New Roman" w:cs="Times New Roman"/>
          <w:sz w:val="28"/>
          <w:szCs w:val="28"/>
        </w:rPr>
        <w:t>Вместе с тем есть основания для более широкого использования проектного подхода в системе образования, так как уже на основе существующих международных стандартов управления проектами во многих странах разрабатываются собственные технологии управления проектами, которые, думается, применимы и к нашей сфере образования. Это объясняется тем, что преимущества проектно-ориентированной работы становятся все более очевидными и для сферы образования: работа в команде людей из разных сфер образования или отраслей даст положительный результат в любой сфере деятельности</w:t>
      </w:r>
      <w:r w:rsidR="00A201C5" w:rsidRPr="00336D67">
        <w:rPr>
          <w:rFonts w:ascii="Times New Roman" w:hAnsi="Times New Roman" w:cs="Times New Roman"/>
          <w:sz w:val="28"/>
          <w:szCs w:val="28"/>
        </w:rPr>
        <w:t>.</w:t>
      </w:r>
    </w:p>
    <w:p w14:paraId="2BCA8054" w14:textId="77777777" w:rsidR="00974426" w:rsidRPr="005D152E" w:rsidRDefault="00974426" w:rsidP="00191C11">
      <w:pPr>
        <w:spacing w:after="0" w:line="360" w:lineRule="auto"/>
        <w:jc w:val="both"/>
        <w:rPr>
          <w:rFonts w:ascii="Times New Roman" w:hAnsi="Times New Roman" w:cs="Times New Roman"/>
          <w:sz w:val="28"/>
        </w:rPr>
      </w:pPr>
    </w:p>
    <w:p w14:paraId="05D0E7A0" w14:textId="77777777" w:rsidR="00430FE8" w:rsidRDefault="00430FE8">
      <w:pPr>
        <w:rPr>
          <w:rFonts w:ascii="Times New Roman" w:hAnsi="Times New Roman" w:cs="Times New Roman"/>
          <w:sz w:val="28"/>
        </w:rPr>
      </w:pPr>
      <w:r>
        <w:rPr>
          <w:rFonts w:ascii="Times New Roman" w:hAnsi="Times New Roman" w:cs="Times New Roman"/>
          <w:sz w:val="28"/>
        </w:rPr>
        <w:br w:type="page"/>
      </w:r>
    </w:p>
    <w:p w14:paraId="4AC74AB8" w14:textId="23A76C31" w:rsidR="00191C11" w:rsidRPr="00430FE8" w:rsidRDefault="00191C11" w:rsidP="00272AC1">
      <w:pPr>
        <w:spacing w:after="0" w:line="240" w:lineRule="auto"/>
        <w:contextualSpacing/>
        <w:jc w:val="both"/>
        <w:rPr>
          <w:rFonts w:ascii="Times New Roman" w:hAnsi="Times New Roman" w:cs="Times New Roman"/>
          <w:b/>
          <w:bCs/>
          <w:sz w:val="28"/>
        </w:rPr>
      </w:pPr>
      <w:r w:rsidRPr="00430FE8">
        <w:rPr>
          <w:rFonts w:ascii="Times New Roman" w:hAnsi="Times New Roman" w:cs="Times New Roman"/>
          <w:b/>
          <w:bCs/>
          <w:sz w:val="28"/>
        </w:rPr>
        <w:lastRenderedPageBreak/>
        <w:t xml:space="preserve">Глава 2.  Исследование проектного управления в образовательной организации </w:t>
      </w:r>
      <w:r w:rsidR="00A355F9" w:rsidRPr="00A355F9">
        <w:rPr>
          <w:rFonts w:ascii="Times New Roman" w:hAnsi="Times New Roman" w:cs="Times New Roman"/>
          <w:b/>
          <w:bCs/>
          <w:sz w:val="28"/>
        </w:rPr>
        <w:t>МАДОУ городского округа Долгопрудный детский сад общеразвивающего вида №17</w:t>
      </w:r>
      <w:r w:rsidR="006F3628">
        <w:rPr>
          <w:rFonts w:ascii="Times New Roman" w:hAnsi="Times New Roman" w:cs="Times New Roman"/>
          <w:b/>
          <w:bCs/>
          <w:sz w:val="28"/>
        </w:rPr>
        <w:t xml:space="preserve"> </w:t>
      </w:r>
      <w:r w:rsidR="00A355F9" w:rsidRPr="00A355F9">
        <w:rPr>
          <w:rFonts w:ascii="Times New Roman" w:hAnsi="Times New Roman" w:cs="Times New Roman"/>
          <w:b/>
          <w:bCs/>
          <w:sz w:val="28"/>
        </w:rPr>
        <w:t>«Непоседы»</w:t>
      </w:r>
    </w:p>
    <w:p w14:paraId="0527A287" w14:textId="77777777" w:rsidR="00A355F9" w:rsidRDefault="00A355F9" w:rsidP="00272AC1">
      <w:pPr>
        <w:spacing w:after="0" w:line="240" w:lineRule="auto"/>
        <w:ind w:firstLine="709"/>
        <w:contextualSpacing/>
        <w:jc w:val="both"/>
        <w:rPr>
          <w:rFonts w:ascii="Times New Roman" w:hAnsi="Times New Roman" w:cs="Times New Roman"/>
          <w:b/>
          <w:bCs/>
          <w:sz w:val="28"/>
        </w:rPr>
      </w:pPr>
    </w:p>
    <w:p w14:paraId="5A8A44F1" w14:textId="5A5189FD" w:rsidR="00191C11" w:rsidRPr="00430FE8" w:rsidRDefault="00191C11" w:rsidP="00272AC1">
      <w:pPr>
        <w:spacing w:after="0" w:line="240" w:lineRule="auto"/>
        <w:contextualSpacing/>
        <w:rPr>
          <w:rFonts w:ascii="Times New Roman" w:hAnsi="Times New Roman" w:cs="Times New Roman"/>
          <w:b/>
          <w:bCs/>
          <w:sz w:val="28"/>
        </w:rPr>
      </w:pPr>
      <w:r w:rsidRPr="00430FE8">
        <w:rPr>
          <w:rFonts w:ascii="Times New Roman" w:hAnsi="Times New Roman" w:cs="Times New Roman"/>
          <w:b/>
          <w:bCs/>
          <w:sz w:val="28"/>
        </w:rPr>
        <w:t xml:space="preserve">2.1 Общая характеристика образовательной организации </w:t>
      </w:r>
    </w:p>
    <w:p w14:paraId="6BF00C03" w14:textId="77777777" w:rsidR="00272AC1" w:rsidRDefault="00272AC1" w:rsidP="008758E3">
      <w:pPr>
        <w:spacing w:after="0" w:line="360" w:lineRule="auto"/>
        <w:ind w:firstLine="709"/>
        <w:jc w:val="both"/>
        <w:rPr>
          <w:rFonts w:ascii="Times New Roman" w:hAnsi="Times New Roman" w:cs="Times New Roman"/>
          <w:sz w:val="28"/>
          <w:szCs w:val="28"/>
        </w:rPr>
      </w:pPr>
    </w:p>
    <w:p w14:paraId="34D831F1" w14:textId="779A0CF5" w:rsidR="00A355F9" w:rsidRPr="008758E3" w:rsidRDefault="008758E3" w:rsidP="008758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Исследование проектного управления будет проходить на базе</w:t>
      </w:r>
      <w:r w:rsidR="006F3628" w:rsidRPr="008758E3">
        <w:rPr>
          <w:rFonts w:ascii="Times New Roman" w:hAnsi="Times New Roman" w:cs="Times New Roman"/>
          <w:sz w:val="28"/>
          <w:szCs w:val="28"/>
        </w:rPr>
        <w:t xml:space="preserve"> </w:t>
      </w:r>
      <w:r>
        <w:rPr>
          <w:rFonts w:ascii="Times New Roman" w:hAnsi="Times New Roman" w:cs="Times New Roman"/>
          <w:sz w:val="28"/>
          <w:szCs w:val="28"/>
        </w:rPr>
        <w:t>а</w:t>
      </w:r>
      <w:r w:rsidR="006F3628" w:rsidRPr="008758E3">
        <w:rPr>
          <w:rFonts w:ascii="Times New Roman" w:hAnsi="Times New Roman" w:cs="Times New Roman"/>
          <w:sz w:val="28"/>
          <w:szCs w:val="28"/>
        </w:rPr>
        <w:t>втономно</w:t>
      </w:r>
      <w:r>
        <w:rPr>
          <w:rFonts w:ascii="Times New Roman" w:hAnsi="Times New Roman" w:cs="Times New Roman"/>
          <w:sz w:val="28"/>
          <w:szCs w:val="28"/>
        </w:rPr>
        <w:t>го</w:t>
      </w:r>
      <w:r w:rsidR="006F3628" w:rsidRPr="008758E3">
        <w:rPr>
          <w:rFonts w:ascii="Times New Roman" w:hAnsi="Times New Roman" w:cs="Times New Roman"/>
          <w:sz w:val="28"/>
          <w:szCs w:val="28"/>
        </w:rPr>
        <w:t xml:space="preserve"> дошкольно</w:t>
      </w:r>
      <w:r>
        <w:rPr>
          <w:rFonts w:ascii="Times New Roman" w:hAnsi="Times New Roman" w:cs="Times New Roman"/>
          <w:sz w:val="28"/>
          <w:szCs w:val="28"/>
        </w:rPr>
        <w:t>го</w:t>
      </w:r>
      <w:r w:rsidR="006F3628" w:rsidRPr="008758E3">
        <w:rPr>
          <w:rFonts w:ascii="Times New Roman" w:hAnsi="Times New Roman" w:cs="Times New Roman"/>
          <w:sz w:val="28"/>
          <w:szCs w:val="28"/>
        </w:rPr>
        <w:t xml:space="preserve"> образовательно</w:t>
      </w:r>
      <w:r>
        <w:rPr>
          <w:rFonts w:ascii="Times New Roman" w:hAnsi="Times New Roman" w:cs="Times New Roman"/>
          <w:sz w:val="28"/>
          <w:szCs w:val="28"/>
        </w:rPr>
        <w:t>го</w:t>
      </w:r>
      <w:r w:rsidR="006F3628" w:rsidRPr="008758E3">
        <w:rPr>
          <w:rFonts w:ascii="Times New Roman" w:hAnsi="Times New Roman" w:cs="Times New Roman"/>
          <w:sz w:val="28"/>
          <w:szCs w:val="28"/>
        </w:rPr>
        <w:t xml:space="preserve"> учреждени</w:t>
      </w:r>
      <w:r>
        <w:rPr>
          <w:rFonts w:ascii="Times New Roman" w:hAnsi="Times New Roman" w:cs="Times New Roman"/>
          <w:sz w:val="28"/>
          <w:szCs w:val="28"/>
        </w:rPr>
        <w:t>я</w:t>
      </w:r>
      <w:r w:rsidR="006F3628" w:rsidRPr="008758E3">
        <w:rPr>
          <w:rFonts w:ascii="Times New Roman" w:hAnsi="Times New Roman" w:cs="Times New Roman"/>
          <w:sz w:val="28"/>
          <w:szCs w:val="28"/>
        </w:rPr>
        <w:t xml:space="preserve"> муниципального образования г. Долгопрудного детский сад общеразвивающего вида № 17 «Непоседы»</w:t>
      </w:r>
      <w:r>
        <w:rPr>
          <w:rFonts w:ascii="Times New Roman" w:hAnsi="Times New Roman" w:cs="Times New Roman"/>
          <w:sz w:val="28"/>
          <w:szCs w:val="28"/>
        </w:rPr>
        <w:t xml:space="preserve"> (далее ДОУ)</w:t>
      </w:r>
      <w:r w:rsidR="006F3628" w:rsidRPr="008758E3">
        <w:rPr>
          <w:rFonts w:ascii="Times New Roman" w:hAnsi="Times New Roman" w:cs="Times New Roman"/>
          <w:sz w:val="28"/>
          <w:szCs w:val="28"/>
        </w:rPr>
        <w:t>.</w:t>
      </w:r>
    </w:p>
    <w:p w14:paraId="739107FF" w14:textId="77777777" w:rsidR="006F3628" w:rsidRPr="008758E3" w:rsidRDefault="006F3628" w:rsidP="008758E3">
      <w:pPr>
        <w:spacing w:after="0" w:line="360" w:lineRule="auto"/>
        <w:ind w:firstLine="709"/>
        <w:jc w:val="both"/>
        <w:rPr>
          <w:rFonts w:ascii="Times New Roman" w:hAnsi="Times New Roman" w:cs="Times New Roman"/>
          <w:sz w:val="28"/>
          <w:szCs w:val="28"/>
        </w:rPr>
      </w:pPr>
      <w:r w:rsidRPr="008758E3">
        <w:rPr>
          <w:rFonts w:ascii="Times New Roman" w:hAnsi="Times New Roman" w:cs="Times New Roman"/>
          <w:sz w:val="28"/>
          <w:szCs w:val="28"/>
        </w:rPr>
        <w:t>Лицензия на образовательную деятельность 50Л01 № 0007069, выдана от 29.01.2016 на срок «бессрочно», регистрационный № 75189</w:t>
      </w:r>
    </w:p>
    <w:p w14:paraId="1DECBB66" w14:textId="0A8035BD" w:rsidR="006F3628" w:rsidRPr="008758E3" w:rsidRDefault="006F3628" w:rsidP="008758E3">
      <w:pPr>
        <w:spacing w:after="0" w:line="360" w:lineRule="auto"/>
        <w:ind w:firstLine="709"/>
        <w:jc w:val="both"/>
        <w:rPr>
          <w:rFonts w:ascii="Times New Roman" w:hAnsi="Times New Roman" w:cs="Times New Roman"/>
          <w:sz w:val="28"/>
          <w:szCs w:val="28"/>
        </w:rPr>
      </w:pPr>
      <w:r w:rsidRPr="008758E3">
        <w:rPr>
          <w:rFonts w:ascii="Times New Roman" w:hAnsi="Times New Roman" w:cs="Times New Roman"/>
          <w:sz w:val="28"/>
          <w:szCs w:val="28"/>
        </w:rPr>
        <w:t>Режим работы: 12-ти часовое пребывание детей с 7.00 до 19.00, пятидневная рабочая неделя, выходные дни – суббота, воскресенье, праздничные дни.</w:t>
      </w:r>
    </w:p>
    <w:p w14:paraId="739A542C" w14:textId="05221C95" w:rsidR="006F3628" w:rsidRPr="008758E3" w:rsidRDefault="006F3628" w:rsidP="008758E3">
      <w:pPr>
        <w:spacing w:after="0" w:line="360" w:lineRule="auto"/>
        <w:ind w:firstLine="709"/>
        <w:jc w:val="both"/>
        <w:rPr>
          <w:rFonts w:ascii="Times New Roman" w:hAnsi="Times New Roman" w:cs="Times New Roman"/>
          <w:sz w:val="28"/>
          <w:szCs w:val="28"/>
        </w:rPr>
      </w:pPr>
      <w:r w:rsidRPr="008758E3">
        <w:rPr>
          <w:rFonts w:ascii="Times New Roman" w:hAnsi="Times New Roman" w:cs="Times New Roman"/>
          <w:sz w:val="28"/>
          <w:szCs w:val="28"/>
        </w:rPr>
        <w:t>На рис. 2.1 представлена структура управления учреждением.</w:t>
      </w:r>
    </w:p>
    <w:p w14:paraId="24FF2707" w14:textId="77777777" w:rsidR="006F3628" w:rsidRPr="00F53896" w:rsidRDefault="006F3628" w:rsidP="006F3628">
      <w:pPr>
        <w:jc w:val="both"/>
        <w:rPr>
          <w:rFonts w:ascii="Times New Roman" w:hAnsi="Times New Roman" w:cs="Times New Roman"/>
          <w:sz w:val="24"/>
          <w:szCs w:val="24"/>
        </w:rPr>
      </w:pPr>
    </w:p>
    <w:p w14:paraId="582737B5" w14:textId="435E4261" w:rsidR="006F3628" w:rsidRDefault="006F3628" w:rsidP="00A355F9">
      <w:pPr>
        <w:spacing w:after="0" w:line="360" w:lineRule="auto"/>
        <w:rPr>
          <w:rFonts w:ascii="Times New Roman" w:hAnsi="Times New Roman" w:cs="Times New Roman"/>
          <w:b/>
          <w:bCs/>
          <w:sz w:val="28"/>
        </w:rPr>
      </w:pPr>
      <w:r w:rsidRPr="00D56C2C">
        <w:rPr>
          <w:noProof/>
          <w:lang w:eastAsia="ru-RU"/>
        </w:rPr>
        <w:drawing>
          <wp:inline distT="0" distB="0" distL="0" distR="0" wp14:anchorId="46F62A61" wp14:editId="6CC4B39C">
            <wp:extent cx="5800725" cy="2838450"/>
            <wp:effectExtent l="0" t="38100" r="0" b="95250"/>
            <wp:docPr id="1158" name="Схема 115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2254CF6" w14:textId="2E44E239" w:rsidR="006F3628" w:rsidRPr="008758E3" w:rsidRDefault="006F3628" w:rsidP="00272AC1">
      <w:pPr>
        <w:spacing w:after="0" w:line="360" w:lineRule="auto"/>
        <w:jc w:val="center"/>
        <w:rPr>
          <w:rFonts w:ascii="Times New Roman" w:hAnsi="Times New Roman" w:cs="Times New Roman"/>
          <w:sz w:val="28"/>
          <w:szCs w:val="28"/>
        </w:rPr>
      </w:pPr>
      <w:r w:rsidRPr="008758E3">
        <w:rPr>
          <w:rFonts w:ascii="Times New Roman" w:hAnsi="Times New Roman" w:cs="Times New Roman"/>
          <w:sz w:val="28"/>
          <w:szCs w:val="28"/>
        </w:rPr>
        <w:t>Рис. 2.1. Структура управления учреждением</w:t>
      </w:r>
    </w:p>
    <w:p w14:paraId="36D2BFAD" w14:textId="77777777" w:rsidR="00B55F3C" w:rsidRPr="008758E3" w:rsidRDefault="00B55F3C" w:rsidP="008758E3">
      <w:pPr>
        <w:spacing w:after="0" w:line="360" w:lineRule="auto"/>
        <w:ind w:firstLine="709"/>
        <w:jc w:val="both"/>
        <w:rPr>
          <w:rFonts w:ascii="Times New Roman" w:hAnsi="Times New Roman" w:cs="Times New Roman"/>
          <w:sz w:val="28"/>
          <w:szCs w:val="28"/>
        </w:rPr>
      </w:pPr>
      <w:r w:rsidRPr="008758E3">
        <w:rPr>
          <w:rFonts w:ascii="Times New Roman" w:hAnsi="Times New Roman" w:cs="Times New Roman"/>
          <w:sz w:val="28"/>
          <w:szCs w:val="28"/>
        </w:rPr>
        <w:t xml:space="preserve">Управление ДОУ осуществляется в соответствии с законом РФ «Об образовании» на основе принципов единоначалия и самоуправления. </w:t>
      </w:r>
      <w:r w:rsidRPr="008758E3">
        <w:rPr>
          <w:rFonts w:ascii="Times New Roman" w:hAnsi="Times New Roman" w:cs="Times New Roman"/>
          <w:sz w:val="28"/>
          <w:szCs w:val="28"/>
        </w:rPr>
        <w:lastRenderedPageBreak/>
        <w:t xml:space="preserve">Директор осуществляет непосредственное руководство детским садом и несет ответственность за деятельность учреждения. </w:t>
      </w:r>
    </w:p>
    <w:p w14:paraId="4E10105C" w14:textId="77777777" w:rsidR="00B55F3C" w:rsidRPr="008758E3" w:rsidRDefault="00B55F3C" w:rsidP="008758E3">
      <w:pPr>
        <w:spacing w:after="0" w:line="360" w:lineRule="auto"/>
        <w:ind w:firstLine="709"/>
        <w:jc w:val="both"/>
        <w:rPr>
          <w:rFonts w:ascii="Times New Roman" w:hAnsi="Times New Roman" w:cs="Times New Roman"/>
          <w:sz w:val="28"/>
          <w:szCs w:val="28"/>
        </w:rPr>
      </w:pPr>
      <w:r w:rsidRPr="008758E3">
        <w:rPr>
          <w:rFonts w:ascii="Times New Roman" w:hAnsi="Times New Roman" w:cs="Times New Roman"/>
          <w:sz w:val="28"/>
          <w:szCs w:val="28"/>
        </w:rPr>
        <w:t>Учредитель осуществляет контроль за деятельностью детского сада.</w:t>
      </w:r>
    </w:p>
    <w:p w14:paraId="00A46905" w14:textId="42E7E223" w:rsidR="00B55F3C" w:rsidRPr="008758E3" w:rsidRDefault="00B55F3C" w:rsidP="008758E3">
      <w:pPr>
        <w:spacing w:after="0" w:line="360" w:lineRule="auto"/>
        <w:ind w:firstLine="709"/>
        <w:jc w:val="both"/>
        <w:rPr>
          <w:rFonts w:ascii="Times New Roman" w:hAnsi="Times New Roman" w:cs="Times New Roman"/>
          <w:sz w:val="28"/>
          <w:szCs w:val="28"/>
        </w:rPr>
      </w:pPr>
      <w:r w:rsidRPr="008758E3">
        <w:rPr>
          <w:rFonts w:ascii="Times New Roman" w:hAnsi="Times New Roman" w:cs="Times New Roman"/>
          <w:sz w:val="28"/>
          <w:szCs w:val="28"/>
        </w:rPr>
        <w:t>Управление детским садом осуществляет директор Ким Елена Вячеславовна, стаж работы – 12 лет, в данной должности 3 года, имеет высшую квалификационную категорию по должности «руководитель».</w:t>
      </w:r>
    </w:p>
    <w:p w14:paraId="3E5DA781" w14:textId="076F2210" w:rsidR="00B55F3C" w:rsidRPr="008758E3" w:rsidRDefault="00B55F3C" w:rsidP="008758E3">
      <w:pPr>
        <w:spacing w:after="0" w:line="360" w:lineRule="auto"/>
        <w:ind w:firstLine="709"/>
        <w:jc w:val="both"/>
        <w:rPr>
          <w:rFonts w:ascii="Times New Roman" w:hAnsi="Times New Roman" w:cs="Times New Roman"/>
          <w:sz w:val="28"/>
          <w:szCs w:val="28"/>
        </w:rPr>
      </w:pPr>
      <w:r w:rsidRPr="008758E3">
        <w:rPr>
          <w:rFonts w:ascii="Times New Roman" w:hAnsi="Times New Roman" w:cs="Times New Roman"/>
          <w:sz w:val="28"/>
          <w:szCs w:val="28"/>
        </w:rPr>
        <w:t>В течение 201</w:t>
      </w:r>
      <w:r w:rsidR="00DE2591">
        <w:rPr>
          <w:rFonts w:ascii="Times New Roman" w:hAnsi="Times New Roman" w:cs="Times New Roman"/>
          <w:sz w:val="28"/>
          <w:szCs w:val="28"/>
        </w:rPr>
        <w:t>9</w:t>
      </w:r>
      <w:r w:rsidRPr="008758E3">
        <w:rPr>
          <w:rFonts w:ascii="Times New Roman" w:hAnsi="Times New Roman" w:cs="Times New Roman"/>
          <w:sz w:val="28"/>
          <w:szCs w:val="28"/>
        </w:rPr>
        <w:t>-20</w:t>
      </w:r>
      <w:r w:rsidR="00DE2591">
        <w:rPr>
          <w:rFonts w:ascii="Times New Roman" w:hAnsi="Times New Roman" w:cs="Times New Roman"/>
          <w:sz w:val="28"/>
          <w:szCs w:val="28"/>
        </w:rPr>
        <w:t>20</w:t>
      </w:r>
      <w:r w:rsidRPr="008758E3">
        <w:rPr>
          <w:rFonts w:ascii="Times New Roman" w:hAnsi="Times New Roman" w:cs="Times New Roman"/>
          <w:sz w:val="28"/>
          <w:szCs w:val="28"/>
        </w:rPr>
        <w:t xml:space="preserve"> учебного года был проведен ряд проверок: тематических,  оперативных и др. Тематические  проверки были проведены в соответствии с годовым планом работы ДОУ. В ходе проверок было выявлено, что работа в ДОУ ведется на соответствующем уровне, условия осуществления образовательного процесса соответствуют требованиям программы и СанПиН.</w:t>
      </w:r>
    </w:p>
    <w:p w14:paraId="10795E76" w14:textId="77777777" w:rsidR="00B55F3C" w:rsidRPr="008758E3" w:rsidRDefault="00B55F3C" w:rsidP="008758E3">
      <w:pPr>
        <w:spacing w:after="0" w:line="360" w:lineRule="auto"/>
        <w:ind w:firstLine="709"/>
        <w:jc w:val="both"/>
        <w:rPr>
          <w:rFonts w:ascii="Times New Roman" w:hAnsi="Times New Roman" w:cs="Times New Roman"/>
          <w:sz w:val="28"/>
          <w:szCs w:val="28"/>
        </w:rPr>
      </w:pPr>
      <w:r w:rsidRPr="008758E3">
        <w:rPr>
          <w:rFonts w:ascii="Times New Roman" w:hAnsi="Times New Roman" w:cs="Times New Roman"/>
          <w:sz w:val="28"/>
          <w:szCs w:val="28"/>
        </w:rPr>
        <w:t>Образовательный процесс в детском саду регламентируется программой развития, основной образовательной программой дошкольного образования, годовым планом работы, расписанием образовательной деятельности.</w:t>
      </w:r>
    </w:p>
    <w:p w14:paraId="1B298BF1" w14:textId="77777777" w:rsidR="00B55F3C" w:rsidRPr="008758E3" w:rsidRDefault="00B55F3C" w:rsidP="008758E3">
      <w:pPr>
        <w:spacing w:after="0" w:line="360" w:lineRule="auto"/>
        <w:ind w:firstLine="709"/>
        <w:jc w:val="both"/>
        <w:rPr>
          <w:rFonts w:ascii="Times New Roman" w:hAnsi="Times New Roman" w:cs="Times New Roman"/>
          <w:sz w:val="28"/>
          <w:szCs w:val="28"/>
        </w:rPr>
      </w:pPr>
      <w:r w:rsidRPr="008758E3">
        <w:rPr>
          <w:rFonts w:ascii="Times New Roman" w:hAnsi="Times New Roman" w:cs="Times New Roman"/>
          <w:sz w:val="28"/>
          <w:szCs w:val="28"/>
        </w:rPr>
        <w:t>Основные задачи в области повышения качества дошкольного образования:</w:t>
      </w:r>
    </w:p>
    <w:p w14:paraId="23EA636F" w14:textId="0A9E39EE" w:rsidR="00B55F3C" w:rsidRPr="008758E3" w:rsidRDefault="00EC10B4" w:rsidP="00EC10B4">
      <w:pPr>
        <w:pStyle w:val="ListParagraph"/>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00B55F3C" w:rsidRPr="008758E3">
        <w:rPr>
          <w:rFonts w:ascii="Times New Roman" w:hAnsi="Times New Roman" w:cs="Times New Roman"/>
          <w:sz w:val="28"/>
          <w:szCs w:val="28"/>
        </w:rPr>
        <w:t>еализация основных направлений развития ребенка; физического, познавательного, речевого, социально-личностного и художественно-эстетического;</w:t>
      </w:r>
    </w:p>
    <w:p w14:paraId="71F56CB7" w14:textId="55EEDDB9" w:rsidR="00B55F3C" w:rsidRPr="008758E3" w:rsidRDefault="00EC10B4" w:rsidP="00EC10B4">
      <w:pPr>
        <w:pStyle w:val="ListParagraph"/>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00B55F3C" w:rsidRPr="008758E3">
        <w:rPr>
          <w:rFonts w:ascii="Times New Roman" w:hAnsi="Times New Roman" w:cs="Times New Roman"/>
          <w:sz w:val="28"/>
          <w:szCs w:val="28"/>
        </w:rPr>
        <w:t>азвитие условий для самодеятельной игры, являющейся ведущей деятельностью в дошкольном возрасте;</w:t>
      </w:r>
    </w:p>
    <w:p w14:paraId="6F58AF0D" w14:textId="510D6975" w:rsidR="00B55F3C" w:rsidRPr="008758E3" w:rsidRDefault="00EC10B4" w:rsidP="00EC10B4">
      <w:pPr>
        <w:pStyle w:val="ListParagraph"/>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00B55F3C" w:rsidRPr="008758E3">
        <w:rPr>
          <w:rFonts w:ascii="Times New Roman" w:hAnsi="Times New Roman" w:cs="Times New Roman"/>
          <w:sz w:val="28"/>
          <w:szCs w:val="28"/>
        </w:rPr>
        <w:t>недрение в образовательную практику современных информационных и коммуникационных технологий;</w:t>
      </w:r>
    </w:p>
    <w:p w14:paraId="38406841" w14:textId="5826935D" w:rsidR="00B55F3C" w:rsidRPr="008758E3" w:rsidRDefault="00EC10B4" w:rsidP="00EC10B4">
      <w:pPr>
        <w:pStyle w:val="ListParagraph"/>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00B55F3C" w:rsidRPr="008758E3">
        <w:rPr>
          <w:rFonts w:ascii="Times New Roman" w:hAnsi="Times New Roman" w:cs="Times New Roman"/>
          <w:sz w:val="28"/>
          <w:szCs w:val="28"/>
        </w:rPr>
        <w:t>еализация современных подходов в организации предметно развивающей среды.</w:t>
      </w:r>
    </w:p>
    <w:p w14:paraId="19EC5A0F" w14:textId="4ED355C6" w:rsidR="00B55F3C" w:rsidRPr="008758E3" w:rsidRDefault="00EC10B4" w:rsidP="00EC10B4">
      <w:pPr>
        <w:pStyle w:val="ListParagraph"/>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B55F3C" w:rsidRPr="008758E3">
        <w:rPr>
          <w:rFonts w:ascii="Times New Roman" w:hAnsi="Times New Roman" w:cs="Times New Roman"/>
          <w:sz w:val="28"/>
          <w:szCs w:val="28"/>
        </w:rPr>
        <w:t xml:space="preserve">бразовательный процесс в детском саду строится, прежде всего, на индивидуальном подходе к детям, создании благоприятного микроклимата в группе на основе интересного диалогического общения. </w:t>
      </w:r>
    </w:p>
    <w:p w14:paraId="2AA25AD3" w14:textId="17761D5B" w:rsidR="00B55F3C" w:rsidRPr="008758E3" w:rsidRDefault="00B55F3C" w:rsidP="008758E3">
      <w:pPr>
        <w:spacing w:after="0" w:line="360" w:lineRule="auto"/>
        <w:ind w:firstLine="709"/>
        <w:jc w:val="both"/>
        <w:rPr>
          <w:rFonts w:ascii="Times New Roman" w:hAnsi="Times New Roman" w:cs="Times New Roman"/>
          <w:sz w:val="28"/>
          <w:szCs w:val="28"/>
        </w:rPr>
      </w:pPr>
      <w:r w:rsidRPr="008758E3">
        <w:rPr>
          <w:rFonts w:ascii="Times New Roman" w:hAnsi="Times New Roman" w:cs="Times New Roman"/>
          <w:sz w:val="28"/>
          <w:szCs w:val="28"/>
        </w:rPr>
        <w:lastRenderedPageBreak/>
        <w:t xml:space="preserve">Типовое  трёхэтажное, отдельно стоящее здание детского сада с бассейном, предназначено для осуществления воспитательно – образовательного процесса. Общая площадь составляет   3867,8 м2, площадь земельного участка составляет 8808,0 м2, ограждена  забором из металлических прутьев. На территории ДОУ имеются игровые площадки для прогулок, спортивная площадка, оснащенные необходимым оборудованием. </w:t>
      </w:r>
    </w:p>
    <w:p w14:paraId="31832A45" w14:textId="77777777" w:rsidR="00B55F3C" w:rsidRPr="008758E3" w:rsidRDefault="00B55F3C" w:rsidP="008758E3">
      <w:pPr>
        <w:spacing w:after="0" w:line="360" w:lineRule="auto"/>
        <w:ind w:firstLine="709"/>
        <w:jc w:val="both"/>
        <w:rPr>
          <w:rFonts w:ascii="Times New Roman" w:hAnsi="Times New Roman" w:cs="Times New Roman"/>
          <w:sz w:val="28"/>
          <w:szCs w:val="28"/>
        </w:rPr>
      </w:pPr>
      <w:r w:rsidRPr="008758E3">
        <w:rPr>
          <w:rFonts w:ascii="Times New Roman" w:hAnsi="Times New Roman" w:cs="Times New Roman"/>
          <w:sz w:val="28"/>
          <w:szCs w:val="28"/>
        </w:rPr>
        <w:t>В настоящее время в учреждении функционирует 12 групп: 1 группа раннего возраста  (от1,5 до 3),  1 младшая (от3 до 4), 1 средняя (от 4до 5), 3 старшие (от 5 до 6),  1 подготовительная к школе группа (от 6 до7), 2 логопедические группы для детей старшего дошкольного возраста (от 5 до 6), 2 логопедические группы для детей подготовительного к школе возраста (от 6 до 7), 1 группа кратковременного пребывания (от1,5 до 3)</w:t>
      </w:r>
    </w:p>
    <w:p w14:paraId="0FF955D6" w14:textId="1ABF7B8B" w:rsidR="00B55F3C" w:rsidRDefault="00B55F3C" w:rsidP="008758E3">
      <w:pPr>
        <w:spacing w:after="0" w:line="360" w:lineRule="auto"/>
        <w:ind w:firstLine="709"/>
        <w:jc w:val="both"/>
        <w:rPr>
          <w:rFonts w:ascii="Times New Roman" w:hAnsi="Times New Roman" w:cs="Times New Roman"/>
          <w:sz w:val="28"/>
          <w:szCs w:val="28"/>
        </w:rPr>
      </w:pPr>
      <w:r w:rsidRPr="008758E3">
        <w:rPr>
          <w:rFonts w:ascii="Times New Roman" w:hAnsi="Times New Roman" w:cs="Times New Roman"/>
          <w:sz w:val="28"/>
          <w:szCs w:val="28"/>
        </w:rPr>
        <w:t>Детский сад посещают воспитанники от 1,5 до 7-ми лет. Списочный состав детей 237 человек. Контингент воспитанников формируется в соответствии с их возрастом. Комплектование групп воспитанниками осуществляется на основании Устава ДОУ, правил приема детей в дошкольное образовательное учреждение.</w:t>
      </w:r>
    </w:p>
    <w:p w14:paraId="78A6BA13" w14:textId="77777777" w:rsidR="006B0791" w:rsidRDefault="008758E3" w:rsidP="006B0791">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2.1</w:t>
      </w:r>
    </w:p>
    <w:p w14:paraId="3EF346A2" w14:textId="1F28E6AA" w:rsidR="008758E3" w:rsidRDefault="008758E3" w:rsidP="006B0791">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С</w:t>
      </w:r>
      <w:r w:rsidRPr="008758E3">
        <w:rPr>
          <w:rFonts w:ascii="Times New Roman" w:hAnsi="Times New Roman" w:cs="Times New Roman"/>
          <w:sz w:val="28"/>
          <w:szCs w:val="28"/>
        </w:rPr>
        <w:t>труктур</w:t>
      </w:r>
      <w:r>
        <w:rPr>
          <w:rFonts w:ascii="Times New Roman" w:hAnsi="Times New Roman" w:cs="Times New Roman"/>
          <w:sz w:val="28"/>
          <w:szCs w:val="28"/>
        </w:rPr>
        <w:t>а</w:t>
      </w:r>
      <w:r w:rsidRPr="008758E3">
        <w:rPr>
          <w:rFonts w:ascii="Times New Roman" w:hAnsi="Times New Roman" w:cs="Times New Roman"/>
          <w:sz w:val="28"/>
          <w:szCs w:val="28"/>
        </w:rPr>
        <w:t xml:space="preserve"> и количество групп</w:t>
      </w:r>
    </w:p>
    <w:tbl>
      <w:tblPr>
        <w:tblStyle w:val="TableGrid"/>
        <w:tblW w:w="0" w:type="auto"/>
        <w:tblLook w:val="04A0" w:firstRow="1" w:lastRow="0" w:firstColumn="1" w:lastColumn="0" w:noHBand="0" w:noVBand="1"/>
      </w:tblPr>
      <w:tblGrid>
        <w:gridCol w:w="5098"/>
        <w:gridCol w:w="2127"/>
        <w:gridCol w:w="2120"/>
      </w:tblGrid>
      <w:tr w:rsidR="008874C2" w14:paraId="6F844C60" w14:textId="77777777" w:rsidTr="00213F8F">
        <w:tc>
          <w:tcPr>
            <w:tcW w:w="5098" w:type="dxa"/>
            <w:vAlign w:val="center"/>
          </w:tcPr>
          <w:p w14:paraId="2722EA26" w14:textId="1075D826" w:rsidR="008874C2" w:rsidRDefault="008874C2" w:rsidP="00571484">
            <w:pPr>
              <w:spacing w:line="360" w:lineRule="auto"/>
              <w:jc w:val="both"/>
              <w:rPr>
                <w:rFonts w:ascii="Times New Roman" w:hAnsi="Times New Roman" w:cs="Times New Roman"/>
                <w:sz w:val="28"/>
                <w:szCs w:val="28"/>
              </w:rPr>
            </w:pPr>
            <w:r w:rsidRPr="001C17AA">
              <w:rPr>
                <w:rFonts w:ascii="Times New Roman" w:hAnsi="Times New Roman" w:cs="Times New Roman"/>
              </w:rPr>
              <w:t>Группа</w:t>
            </w:r>
          </w:p>
        </w:tc>
        <w:tc>
          <w:tcPr>
            <w:tcW w:w="2127" w:type="dxa"/>
            <w:vAlign w:val="center"/>
          </w:tcPr>
          <w:p w14:paraId="017D6F87" w14:textId="13F1D0FF" w:rsidR="008874C2" w:rsidRDefault="008874C2" w:rsidP="008874C2">
            <w:pPr>
              <w:spacing w:line="360" w:lineRule="auto"/>
              <w:jc w:val="center"/>
              <w:rPr>
                <w:rFonts w:ascii="Times New Roman" w:hAnsi="Times New Roman" w:cs="Times New Roman"/>
                <w:sz w:val="28"/>
                <w:szCs w:val="28"/>
              </w:rPr>
            </w:pPr>
            <w:r w:rsidRPr="001C17AA">
              <w:rPr>
                <w:rFonts w:ascii="Times New Roman" w:hAnsi="Times New Roman" w:cs="Times New Roman"/>
              </w:rPr>
              <w:t>Возраст детей</w:t>
            </w:r>
          </w:p>
        </w:tc>
        <w:tc>
          <w:tcPr>
            <w:tcW w:w="2120" w:type="dxa"/>
            <w:vAlign w:val="center"/>
          </w:tcPr>
          <w:p w14:paraId="442C389A" w14:textId="3EEB7A0A" w:rsidR="008874C2" w:rsidRDefault="008874C2" w:rsidP="008874C2">
            <w:pPr>
              <w:spacing w:line="360" w:lineRule="auto"/>
              <w:jc w:val="center"/>
              <w:rPr>
                <w:rFonts w:ascii="Times New Roman" w:hAnsi="Times New Roman" w:cs="Times New Roman"/>
                <w:sz w:val="28"/>
                <w:szCs w:val="28"/>
              </w:rPr>
            </w:pPr>
            <w:r w:rsidRPr="001C17AA">
              <w:rPr>
                <w:rFonts w:ascii="Times New Roman" w:hAnsi="Times New Roman" w:cs="Times New Roman"/>
              </w:rPr>
              <w:t>Количество детей</w:t>
            </w:r>
          </w:p>
        </w:tc>
      </w:tr>
      <w:tr w:rsidR="008874C2" w14:paraId="07318856" w14:textId="77777777" w:rsidTr="00213F8F">
        <w:tc>
          <w:tcPr>
            <w:tcW w:w="5098" w:type="dxa"/>
            <w:vAlign w:val="center"/>
          </w:tcPr>
          <w:p w14:paraId="417301C6" w14:textId="6AB59C56" w:rsidR="008874C2" w:rsidRDefault="008874C2" w:rsidP="00571484">
            <w:pPr>
              <w:spacing w:line="360" w:lineRule="auto"/>
              <w:jc w:val="both"/>
              <w:rPr>
                <w:rFonts w:ascii="Times New Roman" w:hAnsi="Times New Roman" w:cs="Times New Roman"/>
                <w:sz w:val="28"/>
                <w:szCs w:val="28"/>
              </w:rPr>
            </w:pPr>
            <w:r>
              <w:rPr>
                <w:rFonts w:ascii="Times New Roman" w:hAnsi="Times New Roman" w:cs="Times New Roman"/>
              </w:rPr>
              <w:t>Группа раннего возраста № 1</w:t>
            </w:r>
          </w:p>
        </w:tc>
        <w:tc>
          <w:tcPr>
            <w:tcW w:w="2127" w:type="dxa"/>
            <w:vAlign w:val="center"/>
          </w:tcPr>
          <w:p w14:paraId="7417EF5B" w14:textId="543B6CC0" w:rsidR="008874C2" w:rsidRDefault="008874C2" w:rsidP="008874C2">
            <w:pPr>
              <w:spacing w:line="360" w:lineRule="auto"/>
              <w:jc w:val="center"/>
              <w:rPr>
                <w:rFonts w:ascii="Times New Roman" w:hAnsi="Times New Roman" w:cs="Times New Roman"/>
                <w:sz w:val="28"/>
                <w:szCs w:val="28"/>
              </w:rPr>
            </w:pPr>
            <w:r>
              <w:rPr>
                <w:rFonts w:ascii="Times New Roman" w:hAnsi="Times New Roman" w:cs="Times New Roman"/>
              </w:rPr>
              <w:t>1,5</w:t>
            </w:r>
            <w:r w:rsidRPr="001C17AA">
              <w:rPr>
                <w:rFonts w:ascii="Times New Roman" w:hAnsi="Times New Roman" w:cs="Times New Roman"/>
              </w:rPr>
              <w:t>-</w:t>
            </w:r>
            <w:r>
              <w:rPr>
                <w:rFonts w:ascii="Times New Roman" w:hAnsi="Times New Roman" w:cs="Times New Roman"/>
              </w:rPr>
              <w:t>3 лет</w:t>
            </w:r>
          </w:p>
        </w:tc>
        <w:tc>
          <w:tcPr>
            <w:tcW w:w="2120" w:type="dxa"/>
            <w:vAlign w:val="center"/>
          </w:tcPr>
          <w:p w14:paraId="55465B83" w14:textId="06C7F5F8" w:rsidR="008874C2" w:rsidRDefault="008874C2" w:rsidP="008874C2">
            <w:pPr>
              <w:spacing w:line="360" w:lineRule="auto"/>
              <w:jc w:val="center"/>
              <w:rPr>
                <w:rFonts w:ascii="Times New Roman" w:hAnsi="Times New Roman" w:cs="Times New Roman"/>
                <w:sz w:val="28"/>
                <w:szCs w:val="28"/>
              </w:rPr>
            </w:pPr>
            <w:r>
              <w:rPr>
                <w:rFonts w:ascii="Times New Roman" w:hAnsi="Times New Roman" w:cs="Times New Roman"/>
              </w:rPr>
              <w:t>26</w:t>
            </w:r>
          </w:p>
        </w:tc>
      </w:tr>
      <w:tr w:rsidR="008874C2" w14:paraId="09A1062D" w14:textId="77777777" w:rsidTr="00213F8F">
        <w:tc>
          <w:tcPr>
            <w:tcW w:w="5098" w:type="dxa"/>
            <w:vAlign w:val="center"/>
          </w:tcPr>
          <w:p w14:paraId="1247F342" w14:textId="4033D401" w:rsidR="008874C2" w:rsidRDefault="008874C2" w:rsidP="00571484">
            <w:pPr>
              <w:spacing w:line="360" w:lineRule="auto"/>
              <w:jc w:val="both"/>
              <w:rPr>
                <w:rFonts w:ascii="Times New Roman" w:hAnsi="Times New Roman" w:cs="Times New Roman"/>
                <w:sz w:val="28"/>
                <w:szCs w:val="28"/>
              </w:rPr>
            </w:pPr>
            <w:r>
              <w:rPr>
                <w:rFonts w:ascii="Times New Roman" w:hAnsi="Times New Roman" w:cs="Times New Roman"/>
              </w:rPr>
              <w:t>Младшая группа № 7</w:t>
            </w:r>
          </w:p>
        </w:tc>
        <w:tc>
          <w:tcPr>
            <w:tcW w:w="2127" w:type="dxa"/>
            <w:vAlign w:val="center"/>
          </w:tcPr>
          <w:p w14:paraId="6D4BDE4D" w14:textId="1F590AF3" w:rsidR="008874C2" w:rsidRDefault="008874C2" w:rsidP="008874C2">
            <w:pPr>
              <w:spacing w:line="360" w:lineRule="auto"/>
              <w:jc w:val="center"/>
              <w:rPr>
                <w:rFonts w:ascii="Times New Roman" w:hAnsi="Times New Roman" w:cs="Times New Roman"/>
                <w:sz w:val="28"/>
                <w:szCs w:val="28"/>
              </w:rPr>
            </w:pPr>
            <w:r>
              <w:rPr>
                <w:rFonts w:ascii="Times New Roman" w:hAnsi="Times New Roman" w:cs="Times New Roman"/>
              </w:rPr>
              <w:t>3-4 года</w:t>
            </w:r>
          </w:p>
        </w:tc>
        <w:tc>
          <w:tcPr>
            <w:tcW w:w="2120" w:type="dxa"/>
            <w:vAlign w:val="center"/>
          </w:tcPr>
          <w:p w14:paraId="129C1A13" w14:textId="3605C4ED" w:rsidR="008874C2" w:rsidRDefault="008874C2" w:rsidP="008874C2">
            <w:pPr>
              <w:spacing w:line="360" w:lineRule="auto"/>
              <w:jc w:val="center"/>
              <w:rPr>
                <w:rFonts w:ascii="Times New Roman" w:hAnsi="Times New Roman" w:cs="Times New Roman"/>
                <w:sz w:val="28"/>
                <w:szCs w:val="28"/>
              </w:rPr>
            </w:pPr>
            <w:r>
              <w:rPr>
                <w:rFonts w:ascii="Times New Roman" w:hAnsi="Times New Roman" w:cs="Times New Roman"/>
              </w:rPr>
              <w:t>33</w:t>
            </w:r>
          </w:p>
        </w:tc>
      </w:tr>
      <w:tr w:rsidR="008874C2" w14:paraId="09148CBC" w14:textId="77777777" w:rsidTr="00213F8F">
        <w:tc>
          <w:tcPr>
            <w:tcW w:w="5098" w:type="dxa"/>
            <w:vAlign w:val="center"/>
          </w:tcPr>
          <w:p w14:paraId="01769377" w14:textId="166077DD" w:rsidR="008874C2" w:rsidRDefault="008874C2" w:rsidP="00571484">
            <w:pPr>
              <w:spacing w:line="360" w:lineRule="auto"/>
              <w:jc w:val="both"/>
              <w:rPr>
                <w:rFonts w:ascii="Times New Roman" w:hAnsi="Times New Roman" w:cs="Times New Roman"/>
                <w:sz w:val="28"/>
                <w:szCs w:val="28"/>
              </w:rPr>
            </w:pPr>
            <w:r w:rsidRPr="001C17AA">
              <w:rPr>
                <w:rFonts w:ascii="Times New Roman" w:hAnsi="Times New Roman" w:cs="Times New Roman"/>
              </w:rPr>
              <w:t>Средняя группа</w:t>
            </w:r>
            <w:r>
              <w:rPr>
                <w:rFonts w:ascii="Times New Roman" w:hAnsi="Times New Roman" w:cs="Times New Roman"/>
              </w:rPr>
              <w:t xml:space="preserve"> № 2</w:t>
            </w:r>
          </w:p>
        </w:tc>
        <w:tc>
          <w:tcPr>
            <w:tcW w:w="2127" w:type="dxa"/>
            <w:vAlign w:val="center"/>
          </w:tcPr>
          <w:p w14:paraId="3D03E8AA" w14:textId="0DE322DE" w:rsidR="008874C2" w:rsidRDefault="008874C2" w:rsidP="008874C2">
            <w:pPr>
              <w:spacing w:line="360" w:lineRule="auto"/>
              <w:jc w:val="center"/>
              <w:rPr>
                <w:rFonts w:ascii="Times New Roman" w:hAnsi="Times New Roman" w:cs="Times New Roman"/>
                <w:sz w:val="28"/>
                <w:szCs w:val="28"/>
              </w:rPr>
            </w:pPr>
            <w:r w:rsidRPr="001C17AA">
              <w:rPr>
                <w:rFonts w:ascii="Times New Roman" w:hAnsi="Times New Roman" w:cs="Times New Roman"/>
              </w:rPr>
              <w:t>4-5 лет</w:t>
            </w:r>
          </w:p>
        </w:tc>
        <w:tc>
          <w:tcPr>
            <w:tcW w:w="2120" w:type="dxa"/>
            <w:vAlign w:val="center"/>
          </w:tcPr>
          <w:p w14:paraId="5A019095" w14:textId="5DBD605C" w:rsidR="008874C2" w:rsidRDefault="008874C2" w:rsidP="008874C2">
            <w:pPr>
              <w:spacing w:line="360" w:lineRule="auto"/>
              <w:jc w:val="center"/>
              <w:rPr>
                <w:rFonts w:ascii="Times New Roman" w:hAnsi="Times New Roman" w:cs="Times New Roman"/>
                <w:sz w:val="28"/>
                <w:szCs w:val="28"/>
              </w:rPr>
            </w:pPr>
            <w:r>
              <w:rPr>
                <w:rFonts w:ascii="Times New Roman" w:hAnsi="Times New Roman" w:cs="Times New Roman"/>
              </w:rPr>
              <w:t>34</w:t>
            </w:r>
          </w:p>
        </w:tc>
      </w:tr>
      <w:tr w:rsidR="008874C2" w14:paraId="5D896999" w14:textId="77777777" w:rsidTr="00213F8F">
        <w:tc>
          <w:tcPr>
            <w:tcW w:w="5098" w:type="dxa"/>
            <w:vAlign w:val="center"/>
          </w:tcPr>
          <w:p w14:paraId="7467AB49" w14:textId="45268EBA" w:rsidR="008874C2" w:rsidRDefault="008874C2" w:rsidP="00571484">
            <w:pPr>
              <w:spacing w:line="360" w:lineRule="auto"/>
              <w:jc w:val="both"/>
              <w:rPr>
                <w:rFonts w:ascii="Times New Roman" w:hAnsi="Times New Roman" w:cs="Times New Roman"/>
                <w:sz w:val="28"/>
                <w:szCs w:val="28"/>
              </w:rPr>
            </w:pPr>
            <w:r w:rsidRPr="001C17AA">
              <w:rPr>
                <w:rFonts w:ascii="Times New Roman" w:hAnsi="Times New Roman" w:cs="Times New Roman"/>
              </w:rPr>
              <w:t>Старшая группа</w:t>
            </w:r>
            <w:r>
              <w:rPr>
                <w:rFonts w:ascii="Times New Roman" w:hAnsi="Times New Roman" w:cs="Times New Roman"/>
              </w:rPr>
              <w:t xml:space="preserve"> № 3</w:t>
            </w:r>
          </w:p>
        </w:tc>
        <w:tc>
          <w:tcPr>
            <w:tcW w:w="2127" w:type="dxa"/>
            <w:vAlign w:val="center"/>
          </w:tcPr>
          <w:p w14:paraId="4823090E" w14:textId="733E3F39" w:rsidR="008874C2" w:rsidRDefault="008874C2" w:rsidP="008874C2">
            <w:pPr>
              <w:spacing w:line="360" w:lineRule="auto"/>
              <w:jc w:val="center"/>
              <w:rPr>
                <w:rFonts w:ascii="Times New Roman" w:hAnsi="Times New Roman" w:cs="Times New Roman"/>
                <w:sz w:val="28"/>
                <w:szCs w:val="28"/>
              </w:rPr>
            </w:pPr>
            <w:r w:rsidRPr="001C17AA">
              <w:rPr>
                <w:rFonts w:ascii="Times New Roman" w:hAnsi="Times New Roman" w:cs="Times New Roman"/>
              </w:rPr>
              <w:t>5-6 лет</w:t>
            </w:r>
          </w:p>
        </w:tc>
        <w:tc>
          <w:tcPr>
            <w:tcW w:w="2120" w:type="dxa"/>
            <w:vAlign w:val="center"/>
          </w:tcPr>
          <w:p w14:paraId="031F298B" w14:textId="360C5CC0" w:rsidR="008874C2" w:rsidRDefault="008874C2" w:rsidP="008874C2">
            <w:pPr>
              <w:spacing w:line="360" w:lineRule="auto"/>
              <w:jc w:val="center"/>
              <w:rPr>
                <w:rFonts w:ascii="Times New Roman" w:hAnsi="Times New Roman" w:cs="Times New Roman"/>
                <w:sz w:val="28"/>
                <w:szCs w:val="28"/>
              </w:rPr>
            </w:pPr>
            <w:r>
              <w:rPr>
                <w:rFonts w:ascii="Times New Roman" w:hAnsi="Times New Roman" w:cs="Times New Roman"/>
              </w:rPr>
              <w:t>31</w:t>
            </w:r>
          </w:p>
        </w:tc>
      </w:tr>
      <w:tr w:rsidR="008874C2" w14:paraId="502C75AF" w14:textId="77777777" w:rsidTr="00213F8F">
        <w:tc>
          <w:tcPr>
            <w:tcW w:w="5098" w:type="dxa"/>
            <w:vAlign w:val="center"/>
          </w:tcPr>
          <w:p w14:paraId="7BA503F3" w14:textId="134F1316" w:rsidR="008874C2" w:rsidRDefault="008874C2" w:rsidP="00571484">
            <w:pPr>
              <w:spacing w:line="360" w:lineRule="auto"/>
              <w:jc w:val="both"/>
              <w:rPr>
                <w:rFonts w:ascii="Times New Roman" w:hAnsi="Times New Roman" w:cs="Times New Roman"/>
                <w:sz w:val="28"/>
                <w:szCs w:val="28"/>
              </w:rPr>
            </w:pPr>
            <w:r w:rsidRPr="001C17AA">
              <w:rPr>
                <w:rFonts w:ascii="Times New Roman" w:hAnsi="Times New Roman" w:cs="Times New Roman"/>
              </w:rPr>
              <w:t>Подготовительная группа</w:t>
            </w:r>
            <w:r>
              <w:rPr>
                <w:rFonts w:ascii="Times New Roman" w:hAnsi="Times New Roman" w:cs="Times New Roman"/>
              </w:rPr>
              <w:t xml:space="preserve"> (логопедическая) № 8 </w:t>
            </w:r>
          </w:p>
        </w:tc>
        <w:tc>
          <w:tcPr>
            <w:tcW w:w="2127" w:type="dxa"/>
            <w:vAlign w:val="center"/>
          </w:tcPr>
          <w:p w14:paraId="04956B4E" w14:textId="5B9BE498" w:rsidR="008874C2" w:rsidRDefault="008874C2" w:rsidP="008874C2">
            <w:pPr>
              <w:spacing w:line="360" w:lineRule="auto"/>
              <w:jc w:val="center"/>
              <w:rPr>
                <w:rFonts w:ascii="Times New Roman" w:hAnsi="Times New Roman" w:cs="Times New Roman"/>
                <w:sz w:val="28"/>
                <w:szCs w:val="28"/>
              </w:rPr>
            </w:pPr>
            <w:r w:rsidRPr="001C17AA">
              <w:rPr>
                <w:rFonts w:ascii="Times New Roman" w:hAnsi="Times New Roman" w:cs="Times New Roman"/>
              </w:rPr>
              <w:t>6-7 лет</w:t>
            </w:r>
          </w:p>
        </w:tc>
        <w:tc>
          <w:tcPr>
            <w:tcW w:w="2120" w:type="dxa"/>
            <w:vAlign w:val="center"/>
          </w:tcPr>
          <w:p w14:paraId="734243B5" w14:textId="069D7E81" w:rsidR="008874C2" w:rsidRDefault="008874C2" w:rsidP="008874C2">
            <w:pPr>
              <w:spacing w:line="360" w:lineRule="auto"/>
              <w:jc w:val="center"/>
              <w:rPr>
                <w:rFonts w:ascii="Times New Roman" w:hAnsi="Times New Roman" w:cs="Times New Roman"/>
                <w:sz w:val="28"/>
                <w:szCs w:val="28"/>
              </w:rPr>
            </w:pPr>
            <w:r>
              <w:rPr>
                <w:rFonts w:ascii="Times New Roman" w:hAnsi="Times New Roman" w:cs="Times New Roman"/>
              </w:rPr>
              <w:t>10</w:t>
            </w:r>
          </w:p>
        </w:tc>
      </w:tr>
      <w:tr w:rsidR="008874C2" w14:paraId="5F8852D9" w14:textId="77777777" w:rsidTr="00213F8F">
        <w:tc>
          <w:tcPr>
            <w:tcW w:w="5098" w:type="dxa"/>
            <w:vAlign w:val="center"/>
          </w:tcPr>
          <w:p w14:paraId="54AB8906" w14:textId="630AC1D3" w:rsidR="008874C2" w:rsidRDefault="008874C2" w:rsidP="00571484">
            <w:pPr>
              <w:spacing w:line="360" w:lineRule="auto"/>
              <w:jc w:val="both"/>
              <w:rPr>
                <w:rFonts w:ascii="Times New Roman" w:hAnsi="Times New Roman" w:cs="Times New Roman"/>
                <w:sz w:val="28"/>
                <w:szCs w:val="28"/>
              </w:rPr>
            </w:pPr>
            <w:r w:rsidRPr="001C17AA">
              <w:rPr>
                <w:rFonts w:ascii="Times New Roman" w:hAnsi="Times New Roman" w:cs="Times New Roman"/>
              </w:rPr>
              <w:t>Подготовительная группа</w:t>
            </w:r>
            <w:r>
              <w:rPr>
                <w:rFonts w:ascii="Times New Roman" w:hAnsi="Times New Roman" w:cs="Times New Roman"/>
              </w:rPr>
              <w:t xml:space="preserve"> (логопедическая) № 9</w:t>
            </w:r>
          </w:p>
        </w:tc>
        <w:tc>
          <w:tcPr>
            <w:tcW w:w="2127" w:type="dxa"/>
            <w:vAlign w:val="center"/>
          </w:tcPr>
          <w:p w14:paraId="53B48BD6" w14:textId="2EBAA6E0" w:rsidR="008874C2" w:rsidRDefault="008874C2" w:rsidP="008874C2">
            <w:pPr>
              <w:spacing w:line="360" w:lineRule="auto"/>
              <w:jc w:val="center"/>
              <w:rPr>
                <w:rFonts w:ascii="Times New Roman" w:hAnsi="Times New Roman" w:cs="Times New Roman"/>
                <w:sz w:val="28"/>
                <w:szCs w:val="28"/>
              </w:rPr>
            </w:pPr>
            <w:r w:rsidRPr="001C17AA">
              <w:rPr>
                <w:rFonts w:ascii="Times New Roman" w:hAnsi="Times New Roman" w:cs="Times New Roman"/>
              </w:rPr>
              <w:t>6-7 лет</w:t>
            </w:r>
          </w:p>
        </w:tc>
        <w:tc>
          <w:tcPr>
            <w:tcW w:w="2120" w:type="dxa"/>
            <w:vAlign w:val="center"/>
          </w:tcPr>
          <w:p w14:paraId="506576B8" w14:textId="49A0B671" w:rsidR="008874C2" w:rsidRDefault="008874C2" w:rsidP="008874C2">
            <w:pPr>
              <w:spacing w:line="360" w:lineRule="auto"/>
              <w:jc w:val="center"/>
              <w:rPr>
                <w:rFonts w:ascii="Times New Roman" w:hAnsi="Times New Roman" w:cs="Times New Roman"/>
                <w:sz w:val="28"/>
                <w:szCs w:val="28"/>
              </w:rPr>
            </w:pPr>
            <w:r>
              <w:rPr>
                <w:rFonts w:ascii="Times New Roman" w:hAnsi="Times New Roman" w:cs="Times New Roman"/>
              </w:rPr>
              <w:t>10</w:t>
            </w:r>
          </w:p>
        </w:tc>
      </w:tr>
      <w:tr w:rsidR="008874C2" w14:paraId="5C8163CA" w14:textId="77777777" w:rsidTr="00213F8F">
        <w:tc>
          <w:tcPr>
            <w:tcW w:w="5098" w:type="dxa"/>
            <w:vAlign w:val="center"/>
          </w:tcPr>
          <w:p w14:paraId="0BDF3F27" w14:textId="3583E970" w:rsidR="008874C2" w:rsidRDefault="008874C2" w:rsidP="00571484">
            <w:pPr>
              <w:spacing w:line="360" w:lineRule="auto"/>
              <w:jc w:val="both"/>
              <w:rPr>
                <w:rFonts w:ascii="Times New Roman" w:hAnsi="Times New Roman" w:cs="Times New Roman"/>
                <w:sz w:val="28"/>
                <w:szCs w:val="28"/>
              </w:rPr>
            </w:pPr>
            <w:r w:rsidRPr="001C17AA">
              <w:rPr>
                <w:rFonts w:ascii="Times New Roman" w:hAnsi="Times New Roman" w:cs="Times New Roman"/>
              </w:rPr>
              <w:t>Подготовительная группа</w:t>
            </w:r>
            <w:r>
              <w:rPr>
                <w:rFonts w:ascii="Times New Roman" w:hAnsi="Times New Roman" w:cs="Times New Roman"/>
              </w:rPr>
              <w:t xml:space="preserve"> № 6</w:t>
            </w:r>
          </w:p>
        </w:tc>
        <w:tc>
          <w:tcPr>
            <w:tcW w:w="2127" w:type="dxa"/>
            <w:vAlign w:val="center"/>
          </w:tcPr>
          <w:p w14:paraId="0E86795D" w14:textId="209F461B" w:rsidR="008874C2" w:rsidRDefault="008874C2" w:rsidP="008874C2">
            <w:pPr>
              <w:spacing w:line="360" w:lineRule="auto"/>
              <w:jc w:val="center"/>
              <w:rPr>
                <w:rFonts w:ascii="Times New Roman" w:hAnsi="Times New Roman" w:cs="Times New Roman"/>
                <w:sz w:val="28"/>
                <w:szCs w:val="28"/>
              </w:rPr>
            </w:pPr>
            <w:r w:rsidRPr="001C17AA">
              <w:rPr>
                <w:rFonts w:ascii="Times New Roman" w:hAnsi="Times New Roman" w:cs="Times New Roman"/>
              </w:rPr>
              <w:t>6-7 лет</w:t>
            </w:r>
          </w:p>
        </w:tc>
        <w:tc>
          <w:tcPr>
            <w:tcW w:w="2120" w:type="dxa"/>
            <w:vAlign w:val="center"/>
          </w:tcPr>
          <w:p w14:paraId="57EA8F1E" w14:textId="19513A2D" w:rsidR="008874C2" w:rsidRDefault="008874C2" w:rsidP="008874C2">
            <w:pPr>
              <w:spacing w:line="360" w:lineRule="auto"/>
              <w:jc w:val="center"/>
              <w:rPr>
                <w:rFonts w:ascii="Times New Roman" w:hAnsi="Times New Roman" w:cs="Times New Roman"/>
                <w:sz w:val="28"/>
                <w:szCs w:val="28"/>
              </w:rPr>
            </w:pPr>
            <w:r>
              <w:rPr>
                <w:rFonts w:ascii="Times New Roman" w:hAnsi="Times New Roman" w:cs="Times New Roman"/>
              </w:rPr>
              <w:t>16</w:t>
            </w:r>
          </w:p>
        </w:tc>
      </w:tr>
      <w:tr w:rsidR="008874C2" w14:paraId="265439F7" w14:textId="77777777" w:rsidTr="00213F8F">
        <w:tc>
          <w:tcPr>
            <w:tcW w:w="5098" w:type="dxa"/>
            <w:vAlign w:val="center"/>
          </w:tcPr>
          <w:p w14:paraId="092FFC31" w14:textId="5C3184F2" w:rsidR="008874C2" w:rsidRDefault="008874C2" w:rsidP="00571484">
            <w:pPr>
              <w:spacing w:line="360" w:lineRule="auto"/>
              <w:jc w:val="both"/>
              <w:rPr>
                <w:rFonts w:ascii="Times New Roman" w:hAnsi="Times New Roman" w:cs="Times New Roman"/>
                <w:sz w:val="28"/>
                <w:szCs w:val="28"/>
              </w:rPr>
            </w:pPr>
            <w:r w:rsidRPr="001C17AA">
              <w:rPr>
                <w:rFonts w:ascii="Times New Roman" w:hAnsi="Times New Roman" w:cs="Times New Roman"/>
              </w:rPr>
              <w:t>Старшая группа</w:t>
            </w:r>
            <w:r>
              <w:rPr>
                <w:rFonts w:ascii="Times New Roman" w:hAnsi="Times New Roman" w:cs="Times New Roman"/>
              </w:rPr>
              <w:t xml:space="preserve"> № 4</w:t>
            </w:r>
          </w:p>
        </w:tc>
        <w:tc>
          <w:tcPr>
            <w:tcW w:w="2127" w:type="dxa"/>
          </w:tcPr>
          <w:p w14:paraId="10EA97BB" w14:textId="72C62562" w:rsidR="008874C2" w:rsidRDefault="008874C2" w:rsidP="008874C2">
            <w:pPr>
              <w:spacing w:line="360" w:lineRule="auto"/>
              <w:jc w:val="center"/>
              <w:rPr>
                <w:rFonts w:ascii="Times New Roman" w:hAnsi="Times New Roman" w:cs="Times New Roman"/>
                <w:sz w:val="28"/>
                <w:szCs w:val="28"/>
              </w:rPr>
            </w:pPr>
            <w:r w:rsidRPr="000210D3">
              <w:rPr>
                <w:rFonts w:ascii="Times New Roman" w:hAnsi="Times New Roman" w:cs="Times New Roman"/>
              </w:rPr>
              <w:t>5-6 лет</w:t>
            </w:r>
          </w:p>
        </w:tc>
        <w:tc>
          <w:tcPr>
            <w:tcW w:w="2120" w:type="dxa"/>
            <w:vAlign w:val="center"/>
          </w:tcPr>
          <w:p w14:paraId="12CB8FB1" w14:textId="369508E7" w:rsidR="008874C2" w:rsidRDefault="008874C2" w:rsidP="008874C2">
            <w:pPr>
              <w:spacing w:line="360" w:lineRule="auto"/>
              <w:jc w:val="center"/>
              <w:rPr>
                <w:rFonts w:ascii="Times New Roman" w:hAnsi="Times New Roman" w:cs="Times New Roman"/>
                <w:sz w:val="28"/>
                <w:szCs w:val="28"/>
              </w:rPr>
            </w:pPr>
            <w:r>
              <w:rPr>
                <w:rFonts w:ascii="Times New Roman" w:hAnsi="Times New Roman" w:cs="Times New Roman"/>
              </w:rPr>
              <w:t>30</w:t>
            </w:r>
          </w:p>
        </w:tc>
      </w:tr>
      <w:tr w:rsidR="008874C2" w14:paraId="7C04FF1A" w14:textId="77777777" w:rsidTr="00213F8F">
        <w:tc>
          <w:tcPr>
            <w:tcW w:w="5098" w:type="dxa"/>
            <w:vAlign w:val="center"/>
          </w:tcPr>
          <w:p w14:paraId="08408935" w14:textId="0E8359C4" w:rsidR="008874C2" w:rsidRDefault="008874C2" w:rsidP="00571484">
            <w:pPr>
              <w:spacing w:line="360" w:lineRule="auto"/>
              <w:jc w:val="both"/>
              <w:rPr>
                <w:rFonts w:ascii="Times New Roman" w:hAnsi="Times New Roman" w:cs="Times New Roman"/>
                <w:sz w:val="28"/>
                <w:szCs w:val="28"/>
              </w:rPr>
            </w:pPr>
            <w:r w:rsidRPr="001C17AA">
              <w:rPr>
                <w:rFonts w:ascii="Times New Roman" w:hAnsi="Times New Roman" w:cs="Times New Roman"/>
              </w:rPr>
              <w:t>Старшая группа</w:t>
            </w:r>
            <w:r>
              <w:rPr>
                <w:rFonts w:ascii="Times New Roman" w:hAnsi="Times New Roman" w:cs="Times New Roman"/>
              </w:rPr>
              <w:t xml:space="preserve"> № 5</w:t>
            </w:r>
          </w:p>
        </w:tc>
        <w:tc>
          <w:tcPr>
            <w:tcW w:w="2127" w:type="dxa"/>
          </w:tcPr>
          <w:p w14:paraId="2EDC6CE1" w14:textId="6017717E" w:rsidR="008874C2" w:rsidRDefault="008874C2" w:rsidP="008874C2">
            <w:pPr>
              <w:spacing w:line="360" w:lineRule="auto"/>
              <w:jc w:val="center"/>
              <w:rPr>
                <w:rFonts w:ascii="Times New Roman" w:hAnsi="Times New Roman" w:cs="Times New Roman"/>
                <w:sz w:val="28"/>
                <w:szCs w:val="28"/>
              </w:rPr>
            </w:pPr>
            <w:r w:rsidRPr="000210D3">
              <w:rPr>
                <w:rFonts w:ascii="Times New Roman" w:hAnsi="Times New Roman" w:cs="Times New Roman"/>
              </w:rPr>
              <w:t>5-6 лет</w:t>
            </w:r>
          </w:p>
        </w:tc>
        <w:tc>
          <w:tcPr>
            <w:tcW w:w="2120" w:type="dxa"/>
            <w:vAlign w:val="center"/>
          </w:tcPr>
          <w:p w14:paraId="5949B72C" w14:textId="7E69DEF0" w:rsidR="008874C2" w:rsidRDefault="008874C2" w:rsidP="008874C2">
            <w:pPr>
              <w:spacing w:line="360" w:lineRule="auto"/>
              <w:jc w:val="center"/>
              <w:rPr>
                <w:rFonts w:ascii="Times New Roman" w:hAnsi="Times New Roman" w:cs="Times New Roman"/>
                <w:sz w:val="28"/>
                <w:szCs w:val="28"/>
              </w:rPr>
            </w:pPr>
            <w:r>
              <w:rPr>
                <w:rFonts w:ascii="Times New Roman" w:hAnsi="Times New Roman" w:cs="Times New Roman"/>
              </w:rPr>
              <w:t>11</w:t>
            </w:r>
          </w:p>
        </w:tc>
      </w:tr>
      <w:tr w:rsidR="008874C2" w14:paraId="555CA5C6" w14:textId="77777777" w:rsidTr="00213F8F">
        <w:tc>
          <w:tcPr>
            <w:tcW w:w="5098" w:type="dxa"/>
            <w:vAlign w:val="center"/>
          </w:tcPr>
          <w:p w14:paraId="66BB8CC4" w14:textId="3E9A9A2B" w:rsidR="008874C2" w:rsidRDefault="008874C2" w:rsidP="00571484">
            <w:pPr>
              <w:spacing w:line="360" w:lineRule="auto"/>
              <w:jc w:val="both"/>
              <w:rPr>
                <w:rFonts w:ascii="Times New Roman" w:hAnsi="Times New Roman" w:cs="Times New Roman"/>
                <w:sz w:val="28"/>
                <w:szCs w:val="28"/>
              </w:rPr>
            </w:pPr>
            <w:r w:rsidRPr="001C17AA">
              <w:rPr>
                <w:rFonts w:ascii="Times New Roman" w:hAnsi="Times New Roman" w:cs="Times New Roman"/>
              </w:rPr>
              <w:t>Старшая группа</w:t>
            </w:r>
            <w:r>
              <w:rPr>
                <w:rFonts w:ascii="Times New Roman" w:hAnsi="Times New Roman" w:cs="Times New Roman"/>
              </w:rPr>
              <w:t xml:space="preserve"> (логопедическая) № 10</w:t>
            </w:r>
          </w:p>
        </w:tc>
        <w:tc>
          <w:tcPr>
            <w:tcW w:w="2127" w:type="dxa"/>
          </w:tcPr>
          <w:p w14:paraId="44143303" w14:textId="4C193C90" w:rsidR="008874C2" w:rsidRDefault="008874C2" w:rsidP="008874C2">
            <w:pPr>
              <w:spacing w:line="360" w:lineRule="auto"/>
              <w:jc w:val="center"/>
              <w:rPr>
                <w:rFonts w:ascii="Times New Roman" w:hAnsi="Times New Roman" w:cs="Times New Roman"/>
                <w:sz w:val="28"/>
                <w:szCs w:val="28"/>
              </w:rPr>
            </w:pPr>
            <w:r w:rsidRPr="000210D3">
              <w:rPr>
                <w:rFonts w:ascii="Times New Roman" w:hAnsi="Times New Roman" w:cs="Times New Roman"/>
              </w:rPr>
              <w:t>5-6 лет</w:t>
            </w:r>
          </w:p>
        </w:tc>
        <w:tc>
          <w:tcPr>
            <w:tcW w:w="2120" w:type="dxa"/>
            <w:vAlign w:val="center"/>
          </w:tcPr>
          <w:p w14:paraId="55F5E4F0" w14:textId="7F352B16" w:rsidR="008874C2" w:rsidRDefault="008874C2" w:rsidP="008874C2">
            <w:pPr>
              <w:spacing w:line="360" w:lineRule="auto"/>
              <w:jc w:val="center"/>
              <w:rPr>
                <w:rFonts w:ascii="Times New Roman" w:hAnsi="Times New Roman" w:cs="Times New Roman"/>
                <w:sz w:val="28"/>
                <w:szCs w:val="28"/>
              </w:rPr>
            </w:pPr>
            <w:r>
              <w:rPr>
                <w:rFonts w:ascii="Times New Roman" w:hAnsi="Times New Roman" w:cs="Times New Roman"/>
              </w:rPr>
              <w:t>10</w:t>
            </w:r>
          </w:p>
        </w:tc>
      </w:tr>
      <w:tr w:rsidR="008874C2" w14:paraId="2605441B" w14:textId="77777777" w:rsidTr="00213F8F">
        <w:tc>
          <w:tcPr>
            <w:tcW w:w="5098" w:type="dxa"/>
            <w:vAlign w:val="center"/>
          </w:tcPr>
          <w:p w14:paraId="5E508DEC" w14:textId="35C2F5D6" w:rsidR="008874C2" w:rsidRDefault="008874C2" w:rsidP="00571484">
            <w:pPr>
              <w:spacing w:line="360" w:lineRule="auto"/>
              <w:jc w:val="both"/>
              <w:rPr>
                <w:rFonts w:ascii="Times New Roman" w:hAnsi="Times New Roman" w:cs="Times New Roman"/>
                <w:sz w:val="28"/>
                <w:szCs w:val="28"/>
              </w:rPr>
            </w:pPr>
            <w:r w:rsidRPr="001C17AA">
              <w:rPr>
                <w:rFonts w:ascii="Times New Roman" w:hAnsi="Times New Roman" w:cs="Times New Roman"/>
              </w:rPr>
              <w:t>Старшая группа</w:t>
            </w:r>
            <w:r>
              <w:rPr>
                <w:rFonts w:ascii="Times New Roman" w:hAnsi="Times New Roman" w:cs="Times New Roman"/>
              </w:rPr>
              <w:t xml:space="preserve"> (логопедическая) № 11</w:t>
            </w:r>
          </w:p>
        </w:tc>
        <w:tc>
          <w:tcPr>
            <w:tcW w:w="2127" w:type="dxa"/>
          </w:tcPr>
          <w:p w14:paraId="53616D47" w14:textId="135DDC8D" w:rsidR="008874C2" w:rsidRDefault="008874C2" w:rsidP="008874C2">
            <w:pPr>
              <w:spacing w:line="360" w:lineRule="auto"/>
              <w:jc w:val="center"/>
              <w:rPr>
                <w:rFonts w:ascii="Times New Roman" w:hAnsi="Times New Roman" w:cs="Times New Roman"/>
                <w:sz w:val="28"/>
                <w:szCs w:val="28"/>
              </w:rPr>
            </w:pPr>
            <w:r w:rsidRPr="000210D3">
              <w:rPr>
                <w:rFonts w:ascii="Times New Roman" w:hAnsi="Times New Roman" w:cs="Times New Roman"/>
              </w:rPr>
              <w:t>5-6 лет</w:t>
            </w:r>
          </w:p>
        </w:tc>
        <w:tc>
          <w:tcPr>
            <w:tcW w:w="2120" w:type="dxa"/>
            <w:vAlign w:val="center"/>
          </w:tcPr>
          <w:p w14:paraId="5BAA0EC3" w14:textId="12E2BD7B" w:rsidR="008874C2" w:rsidRDefault="008874C2" w:rsidP="008874C2">
            <w:pPr>
              <w:spacing w:line="360" w:lineRule="auto"/>
              <w:jc w:val="center"/>
              <w:rPr>
                <w:rFonts w:ascii="Times New Roman" w:hAnsi="Times New Roman" w:cs="Times New Roman"/>
                <w:sz w:val="28"/>
                <w:szCs w:val="28"/>
              </w:rPr>
            </w:pPr>
            <w:r>
              <w:rPr>
                <w:rFonts w:ascii="Times New Roman" w:hAnsi="Times New Roman" w:cs="Times New Roman"/>
              </w:rPr>
              <w:t>10</w:t>
            </w:r>
          </w:p>
        </w:tc>
      </w:tr>
      <w:tr w:rsidR="008874C2" w14:paraId="749C6FCD" w14:textId="77777777" w:rsidTr="00213F8F">
        <w:tc>
          <w:tcPr>
            <w:tcW w:w="5098" w:type="dxa"/>
            <w:vAlign w:val="center"/>
          </w:tcPr>
          <w:p w14:paraId="33127D8D" w14:textId="1F8BCA43" w:rsidR="008874C2" w:rsidRDefault="008874C2" w:rsidP="00571484">
            <w:pPr>
              <w:spacing w:line="360" w:lineRule="auto"/>
              <w:jc w:val="both"/>
              <w:rPr>
                <w:rFonts w:ascii="Times New Roman" w:hAnsi="Times New Roman" w:cs="Times New Roman"/>
                <w:sz w:val="28"/>
                <w:szCs w:val="28"/>
              </w:rPr>
            </w:pPr>
            <w:r>
              <w:rPr>
                <w:rFonts w:ascii="Times New Roman" w:hAnsi="Times New Roman" w:cs="Times New Roman"/>
              </w:rPr>
              <w:t>Группа кратковременного пребывания № 12</w:t>
            </w:r>
          </w:p>
        </w:tc>
        <w:tc>
          <w:tcPr>
            <w:tcW w:w="2127" w:type="dxa"/>
            <w:vAlign w:val="center"/>
          </w:tcPr>
          <w:p w14:paraId="67675779" w14:textId="50DB371E" w:rsidR="008874C2" w:rsidRDefault="008874C2" w:rsidP="008874C2">
            <w:pPr>
              <w:spacing w:line="360" w:lineRule="auto"/>
              <w:jc w:val="center"/>
              <w:rPr>
                <w:rFonts w:ascii="Times New Roman" w:hAnsi="Times New Roman" w:cs="Times New Roman"/>
                <w:sz w:val="28"/>
                <w:szCs w:val="28"/>
              </w:rPr>
            </w:pPr>
            <w:r>
              <w:rPr>
                <w:rFonts w:ascii="Times New Roman" w:hAnsi="Times New Roman" w:cs="Times New Roman"/>
              </w:rPr>
              <w:t>1,5</w:t>
            </w:r>
            <w:r w:rsidRPr="001C17AA">
              <w:rPr>
                <w:rFonts w:ascii="Times New Roman" w:hAnsi="Times New Roman" w:cs="Times New Roman"/>
              </w:rPr>
              <w:t>-</w:t>
            </w:r>
            <w:r>
              <w:rPr>
                <w:rFonts w:ascii="Times New Roman" w:hAnsi="Times New Roman" w:cs="Times New Roman"/>
              </w:rPr>
              <w:t>3 лет</w:t>
            </w:r>
          </w:p>
        </w:tc>
        <w:tc>
          <w:tcPr>
            <w:tcW w:w="2120" w:type="dxa"/>
            <w:vAlign w:val="center"/>
          </w:tcPr>
          <w:p w14:paraId="0293A137" w14:textId="04DE5E62" w:rsidR="008874C2" w:rsidRDefault="008874C2" w:rsidP="008874C2">
            <w:pPr>
              <w:spacing w:line="360" w:lineRule="auto"/>
              <w:jc w:val="center"/>
              <w:rPr>
                <w:rFonts w:ascii="Times New Roman" w:hAnsi="Times New Roman" w:cs="Times New Roman"/>
                <w:sz w:val="28"/>
                <w:szCs w:val="28"/>
              </w:rPr>
            </w:pPr>
            <w:r>
              <w:rPr>
                <w:rFonts w:ascii="Times New Roman" w:hAnsi="Times New Roman" w:cs="Times New Roman"/>
              </w:rPr>
              <w:t>16</w:t>
            </w:r>
          </w:p>
        </w:tc>
      </w:tr>
    </w:tbl>
    <w:p w14:paraId="7F25C040" w14:textId="77777777" w:rsidR="008874C2" w:rsidRPr="008758E3" w:rsidRDefault="008874C2" w:rsidP="006B0791">
      <w:pPr>
        <w:spacing w:after="0" w:line="360" w:lineRule="auto"/>
        <w:ind w:firstLine="709"/>
        <w:jc w:val="center"/>
        <w:rPr>
          <w:rFonts w:ascii="Times New Roman" w:hAnsi="Times New Roman" w:cs="Times New Roman"/>
          <w:sz w:val="28"/>
          <w:szCs w:val="28"/>
        </w:rPr>
      </w:pPr>
    </w:p>
    <w:p w14:paraId="318277F6" w14:textId="17EB4688" w:rsidR="00B55F3C" w:rsidRDefault="00B55F3C" w:rsidP="008758E3">
      <w:pPr>
        <w:spacing w:after="0" w:line="360" w:lineRule="auto"/>
        <w:ind w:firstLine="709"/>
        <w:jc w:val="both"/>
        <w:rPr>
          <w:rFonts w:ascii="Times New Roman" w:hAnsi="Times New Roman" w:cs="Times New Roman"/>
          <w:sz w:val="28"/>
          <w:szCs w:val="28"/>
        </w:rPr>
      </w:pPr>
      <w:r w:rsidRPr="008758E3">
        <w:rPr>
          <w:rFonts w:ascii="Times New Roman" w:hAnsi="Times New Roman" w:cs="Times New Roman"/>
          <w:sz w:val="28"/>
          <w:szCs w:val="28"/>
        </w:rPr>
        <w:t xml:space="preserve">Социальными заказчиками деятельности учреждения являются в первую очередь родители (законные представители) воспитанников. Поэтому коллектив ДОУ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 </w:t>
      </w:r>
      <w:r w:rsidR="006B0791">
        <w:rPr>
          <w:rFonts w:ascii="Times New Roman" w:hAnsi="Times New Roman" w:cs="Times New Roman"/>
          <w:sz w:val="28"/>
          <w:szCs w:val="28"/>
        </w:rPr>
        <w:t>На рис. 2.2 и 2.3 представлен а</w:t>
      </w:r>
      <w:r w:rsidRPr="008758E3">
        <w:rPr>
          <w:rFonts w:ascii="Times New Roman" w:hAnsi="Times New Roman" w:cs="Times New Roman"/>
          <w:sz w:val="28"/>
          <w:szCs w:val="28"/>
        </w:rPr>
        <w:t xml:space="preserve">нализ социального статуса семей </w:t>
      </w:r>
      <w:r w:rsidR="006B0791">
        <w:rPr>
          <w:rFonts w:ascii="Times New Roman" w:hAnsi="Times New Roman" w:cs="Times New Roman"/>
          <w:sz w:val="28"/>
          <w:szCs w:val="28"/>
        </w:rPr>
        <w:t>и уровень образования родителей воспитанников ДОУ.</w:t>
      </w:r>
    </w:p>
    <w:p w14:paraId="03C0E755" w14:textId="04C4AEF3" w:rsidR="008758E3" w:rsidRDefault="008758E3" w:rsidP="006B0791">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6C6A042" wp14:editId="051D7D53">
            <wp:extent cx="4562475" cy="2495550"/>
            <wp:effectExtent l="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540DE7F" w14:textId="30DFDEE1" w:rsidR="00B55F3C" w:rsidRPr="001C17AA" w:rsidRDefault="00272AC1" w:rsidP="00F71C1C">
      <w:pPr>
        <w:spacing w:after="0" w:line="360" w:lineRule="auto"/>
        <w:jc w:val="center"/>
        <w:rPr>
          <w:rFonts w:ascii="Times New Roman" w:hAnsi="Times New Roman" w:cs="Times New Roman"/>
          <w:sz w:val="24"/>
          <w:szCs w:val="24"/>
        </w:rPr>
      </w:pPr>
      <w:r w:rsidRPr="008758E3">
        <w:rPr>
          <w:rFonts w:ascii="Times New Roman" w:hAnsi="Times New Roman" w:cs="Times New Roman"/>
          <w:sz w:val="28"/>
          <w:szCs w:val="28"/>
        </w:rPr>
        <w:t>Рис. 2.</w:t>
      </w:r>
      <w:r>
        <w:rPr>
          <w:rFonts w:ascii="Times New Roman" w:hAnsi="Times New Roman" w:cs="Times New Roman"/>
          <w:sz w:val="28"/>
          <w:szCs w:val="28"/>
        </w:rPr>
        <w:t>2</w:t>
      </w:r>
      <w:r w:rsidRPr="008758E3">
        <w:rPr>
          <w:rFonts w:ascii="Times New Roman" w:hAnsi="Times New Roman" w:cs="Times New Roman"/>
          <w:sz w:val="28"/>
          <w:szCs w:val="28"/>
        </w:rPr>
        <w:t xml:space="preserve">. </w:t>
      </w:r>
      <w:r w:rsidR="008758E3">
        <w:rPr>
          <w:rFonts w:ascii="Times New Roman" w:hAnsi="Times New Roman" w:cs="Times New Roman"/>
          <w:sz w:val="28"/>
          <w:szCs w:val="28"/>
        </w:rPr>
        <w:t>Социальный статус семей в ДОУ в 2018-2019 г</w:t>
      </w:r>
      <w:r>
        <w:rPr>
          <w:rFonts w:ascii="Times New Roman" w:hAnsi="Times New Roman" w:cs="Times New Roman"/>
          <w:sz w:val="28"/>
          <w:szCs w:val="28"/>
        </w:rPr>
        <w:t>оду</w:t>
      </w:r>
    </w:p>
    <w:p w14:paraId="54A4AEF0" w14:textId="34498069" w:rsidR="00B55F3C" w:rsidRDefault="006B0791" w:rsidP="00B55F3C">
      <w:pPr>
        <w:jc w:val="center"/>
      </w:pPr>
      <w:r>
        <w:rPr>
          <w:rFonts w:ascii="Times New Roman" w:hAnsi="Times New Roman" w:cs="Times New Roman"/>
          <w:noProof/>
          <w:sz w:val="28"/>
          <w:szCs w:val="28"/>
        </w:rPr>
        <w:drawing>
          <wp:inline distT="0" distB="0" distL="0" distR="0" wp14:anchorId="02D00847" wp14:editId="42E5B813">
            <wp:extent cx="4562475" cy="2495550"/>
            <wp:effectExtent l="0" t="0" r="952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7F6D92E" w14:textId="4A3C1D3E" w:rsidR="00B55F3C" w:rsidRPr="006B0791" w:rsidRDefault="006B0791" w:rsidP="006B0791">
      <w:pPr>
        <w:spacing w:after="0" w:line="360" w:lineRule="auto"/>
        <w:ind w:firstLine="709"/>
        <w:jc w:val="center"/>
        <w:rPr>
          <w:rFonts w:ascii="Times New Roman" w:hAnsi="Times New Roman" w:cs="Times New Roman"/>
          <w:sz w:val="28"/>
          <w:szCs w:val="28"/>
        </w:rPr>
      </w:pPr>
      <w:r w:rsidRPr="006B0791">
        <w:rPr>
          <w:rFonts w:ascii="Times New Roman" w:hAnsi="Times New Roman" w:cs="Times New Roman"/>
          <w:sz w:val="28"/>
          <w:szCs w:val="28"/>
        </w:rPr>
        <w:t>Рис. 2.3. Уровень образования родителей</w:t>
      </w:r>
    </w:p>
    <w:p w14:paraId="73F686CF" w14:textId="22E04E2F" w:rsidR="00B55F3C" w:rsidRPr="006B0791" w:rsidRDefault="00B55F3C" w:rsidP="006B0791">
      <w:pPr>
        <w:spacing w:after="0" w:line="360" w:lineRule="auto"/>
        <w:ind w:firstLine="709"/>
        <w:jc w:val="both"/>
        <w:rPr>
          <w:rFonts w:ascii="Times New Roman" w:hAnsi="Times New Roman" w:cs="Times New Roman"/>
          <w:sz w:val="28"/>
          <w:szCs w:val="28"/>
        </w:rPr>
      </w:pPr>
      <w:r w:rsidRPr="006B0791">
        <w:rPr>
          <w:rFonts w:ascii="Times New Roman" w:hAnsi="Times New Roman" w:cs="Times New Roman"/>
          <w:sz w:val="28"/>
          <w:szCs w:val="28"/>
        </w:rPr>
        <w:t xml:space="preserve">В ДОУ проводилась работа по созданию единого образовательного пространства детского сада и семьи: заключение договора с каждой семьей, регламентирующего пути взаимодействия сторон,  оформление стендов в </w:t>
      </w:r>
      <w:r w:rsidRPr="006B0791">
        <w:rPr>
          <w:rFonts w:ascii="Times New Roman" w:hAnsi="Times New Roman" w:cs="Times New Roman"/>
          <w:sz w:val="28"/>
          <w:szCs w:val="28"/>
        </w:rPr>
        <w:lastRenderedPageBreak/>
        <w:t>соответствии с рекомендациями учредителя и поставленными задачами, организация консультаций, функционирование сайта. С целью оптимизации работы с семьей был разработан план работы ДОУ с семьями воспитанников, который включал разнообразные мероприятия: тематические родительские собрания; анкетирование родителей; выставки творческих работ; дни открытых дверей; консультации на различную тематику; выпуск бюллетеней для информационных родительских уголков; привлечение родителей к проведению праздников.</w:t>
      </w:r>
    </w:p>
    <w:p w14:paraId="138E644C" w14:textId="77777777" w:rsidR="00814083" w:rsidRPr="00F71C1C" w:rsidRDefault="00814083" w:rsidP="00F71C1C">
      <w:pPr>
        <w:spacing w:after="0" w:line="360" w:lineRule="auto"/>
        <w:ind w:firstLine="709"/>
        <w:jc w:val="both"/>
        <w:rPr>
          <w:rFonts w:ascii="Times New Roman" w:hAnsi="Times New Roman" w:cs="Times New Roman"/>
          <w:sz w:val="28"/>
          <w:szCs w:val="28"/>
        </w:rPr>
      </w:pPr>
      <w:r w:rsidRPr="00F71C1C">
        <w:rPr>
          <w:rFonts w:ascii="Times New Roman" w:hAnsi="Times New Roman" w:cs="Times New Roman"/>
          <w:sz w:val="28"/>
          <w:szCs w:val="28"/>
        </w:rPr>
        <w:t>Детский сад работает с понедельника по пятницу с 7.00 до 19.00, обеспечивает 12-ти часовое пребывание детей в дошкольном учреждении. Группы функционируют в режиме 5 дневной рабочей недели. </w:t>
      </w:r>
    </w:p>
    <w:p w14:paraId="58AA6BFC" w14:textId="7A3FA2FE" w:rsidR="00814083" w:rsidRPr="00F71C1C" w:rsidRDefault="00814083" w:rsidP="00F71C1C">
      <w:pPr>
        <w:spacing w:after="0" w:line="360" w:lineRule="auto"/>
        <w:ind w:firstLine="709"/>
        <w:jc w:val="both"/>
        <w:rPr>
          <w:rFonts w:ascii="Times New Roman" w:hAnsi="Times New Roman" w:cs="Times New Roman"/>
          <w:sz w:val="28"/>
          <w:szCs w:val="28"/>
        </w:rPr>
      </w:pPr>
      <w:r w:rsidRPr="00F71C1C">
        <w:rPr>
          <w:rFonts w:ascii="Times New Roman" w:hAnsi="Times New Roman" w:cs="Times New Roman"/>
          <w:sz w:val="28"/>
          <w:szCs w:val="28"/>
        </w:rPr>
        <w:t>Образовательный процесс осуществляется по двум режимам в каждой возрастной группе: с учетом теплого и холодного периода года.</w:t>
      </w:r>
    </w:p>
    <w:p w14:paraId="1CFD7B1D" w14:textId="77777777" w:rsidR="00814083" w:rsidRPr="00F71C1C" w:rsidRDefault="00814083" w:rsidP="00F71C1C">
      <w:pPr>
        <w:spacing w:after="0" w:line="360" w:lineRule="auto"/>
        <w:ind w:firstLine="709"/>
        <w:jc w:val="both"/>
        <w:rPr>
          <w:rFonts w:ascii="Times New Roman" w:hAnsi="Times New Roman" w:cs="Times New Roman"/>
          <w:sz w:val="28"/>
          <w:szCs w:val="28"/>
        </w:rPr>
      </w:pPr>
      <w:r w:rsidRPr="00F71C1C">
        <w:rPr>
          <w:rFonts w:ascii="Times New Roman" w:hAnsi="Times New Roman" w:cs="Times New Roman"/>
          <w:sz w:val="28"/>
          <w:szCs w:val="28"/>
        </w:rPr>
        <w:t>Продолжительность НОД:</w:t>
      </w:r>
    </w:p>
    <w:p w14:paraId="4368D5D6" w14:textId="77777777" w:rsidR="00814083" w:rsidRPr="00F71C1C" w:rsidRDefault="00814083" w:rsidP="00F71C1C">
      <w:pPr>
        <w:pStyle w:val="ListParagraph"/>
        <w:numPr>
          <w:ilvl w:val="0"/>
          <w:numId w:val="8"/>
        </w:numPr>
        <w:spacing w:after="0" w:line="360" w:lineRule="auto"/>
        <w:ind w:left="0" w:firstLine="709"/>
        <w:jc w:val="both"/>
        <w:rPr>
          <w:rFonts w:ascii="Times New Roman" w:hAnsi="Times New Roman" w:cs="Times New Roman"/>
          <w:sz w:val="28"/>
          <w:szCs w:val="28"/>
        </w:rPr>
      </w:pPr>
      <w:r w:rsidRPr="00F71C1C">
        <w:rPr>
          <w:rFonts w:ascii="Times New Roman" w:hAnsi="Times New Roman" w:cs="Times New Roman"/>
          <w:sz w:val="28"/>
          <w:szCs w:val="28"/>
        </w:rPr>
        <w:t xml:space="preserve">в группе раннего возраста (дети от1,5 до 3 лет) – до 10 мин; </w:t>
      </w:r>
    </w:p>
    <w:p w14:paraId="27E04577" w14:textId="77777777" w:rsidR="00814083" w:rsidRPr="00F71C1C" w:rsidRDefault="00814083" w:rsidP="00F71C1C">
      <w:pPr>
        <w:pStyle w:val="ListParagraph"/>
        <w:numPr>
          <w:ilvl w:val="0"/>
          <w:numId w:val="8"/>
        </w:numPr>
        <w:spacing w:after="0" w:line="360" w:lineRule="auto"/>
        <w:ind w:left="0" w:firstLine="709"/>
        <w:jc w:val="both"/>
        <w:rPr>
          <w:rFonts w:ascii="Times New Roman" w:hAnsi="Times New Roman" w:cs="Times New Roman"/>
          <w:sz w:val="28"/>
          <w:szCs w:val="28"/>
        </w:rPr>
      </w:pPr>
      <w:r w:rsidRPr="00F71C1C">
        <w:rPr>
          <w:rFonts w:ascii="Times New Roman" w:hAnsi="Times New Roman" w:cs="Times New Roman"/>
          <w:sz w:val="28"/>
          <w:szCs w:val="28"/>
        </w:rPr>
        <w:t>во второй младшей группе (дети от 3 до 4 лет) – до 15 минут;</w:t>
      </w:r>
    </w:p>
    <w:p w14:paraId="61D5AE16" w14:textId="77777777" w:rsidR="00814083" w:rsidRPr="00F71C1C" w:rsidRDefault="00814083" w:rsidP="00F71C1C">
      <w:pPr>
        <w:pStyle w:val="ListParagraph"/>
        <w:numPr>
          <w:ilvl w:val="0"/>
          <w:numId w:val="8"/>
        </w:numPr>
        <w:spacing w:after="0" w:line="360" w:lineRule="auto"/>
        <w:ind w:left="0" w:firstLine="709"/>
        <w:jc w:val="both"/>
        <w:rPr>
          <w:rFonts w:ascii="Times New Roman" w:hAnsi="Times New Roman" w:cs="Times New Roman"/>
          <w:sz w:val="28"/>
          <w:szCs w:val="28"/>
        </w:rPr>
      </w:pPr>
      <w:r w:rsidRPr="00F71C1C">
        <w:rPr>
          <w:rFonts w:ascii="Times New Roman" w:hAnsi="Times New Roman" w:cs="Times New Roman"/>
          <w:sz w:val="28"/>
          <w:szCs w:val="28"/>
        </w:rPr>
        <w:t>в средней группе (дети от 4 до 5 лет) – до 20 минут</w:t>
      </w:r>
      <w:bookmarkStart w:id="1" w:name="_Hlk55677082"/>
      <w:r w:rsidRPr="00F71C1C">
        <w:rPr>
          <w:rFonts w:ascii="Times New Roman" w:hAnsi="Times New Roman" w:cs="Times New Roman"/>
          <w:sz w:val="28"/>
          <w:szCs w:val="28"/>
        </w:rPr>
        <w:t>;</w:t>
      </w:r>
      <w:bookmarkEnd w:id="1"/>
    </w:p>
    <w:p w14:paraId="5D84633F" w14:textId="55964106" w:rsidR="00814083" w:rsidRPr="00F71C1C" w:rsidRDefault="00814083" w:rsidP="00F71C1C">
      <w:pPr>
        <w:pStyle w:val="ListParagraph"/>
        <w:numPr>
          <w:ilvl w:val="0"/>
          <w:numId w:val="8"/>
        </w:numPr>
        <w:spacing w:after="0" w:line="360" w:lineRule="auto"/>
        <w:ind w:left="0" w:firstLine="709"/>
        <w:jc w:val="both"/>
        <w:rPr>
          <w:rFonts w:ascii="Times New Roman" w:hAnsi="Times New Roman" w:cs="Times New Roman"/>
          <w:sz w:val="28"/>
          <w:szCs w:val="28"/>
        </w:rPr>
      </w:pPr>
      <w:r w:rsidRPr="00F71C1C">
        <w:rPr>
          <w:rFonts w:ascii="Times New Roman" w:hAnsi="Times New Roman" w:cs="Times New Roman"/>
          <w:sz w:val="28"/>
          <w:szCs w:val="28"/>
        </w:rPr>
        <w:t>в старшей группе (дети от 5 до 6 лет) — до 25 мин</w:t>
      </w:r>
      <w:r w:rsidR="00F71C1C" w:rsidRPr="00F71C1C">
        <w:rPr>
          <w:rFonts w:ascii="Times New Roman" w:hAnsi="Times New Roman" w:cs="Times New Roman"/>
          <w:sz w:val="28"/>
          <w:szCs w:val="28"/>
        </w:rPr>
        <w:t>;</w:t>
      </w:r>
    </w:p>
    <w:p w14:paraId="3AE05F40" w14:textId="77777777" w:rsidR="00814083" w:rsidRPr="00F71C1C" w:rsidRDefault="00814083" w:rsidP="00F71C1C">
      <w:pPr>
        <w:pStyle w:val="ListParagraph"/>
        <w:numPr>
          <w:ilvl w:val="0"/>
          <w:numId w:val="8"/>
        </w:numPr>
        <w:spacing w:after="0" w:line="360" w:lineRule="auto"/>
        <w:ind w:left="0" w:firstLine="709"/>
        <w:jc w:val="both"/>
        <w:rPr>
          <w:rFonts w:ascii="Times New Roman" w:hAnsi="Times New Roman" w:cs="Times New Roman"/>
          <w:sz w:val="28"/>
          <w:szCs w:val="28"/>
        </w:rPr>
      </w:pPr>
      <w:r w:rsidRPr="00F71C1C">
        <w:rPr>
          <w:rFonts w:ascii="Times New Roman" w:hAnsi="Times New Roman" w:cs="Times New Roman"/>
          <w:sz w:val="28"/>
          <w:szCs w:val="28"/>
        </w:rPr>
        <w:t>в подготовительной к школе группе (дети от 6 до 7 лет) – до 30 минут.</w:t>
      </w:r>
    </w:p>
    <w:p w14:paraId="4CB2DB4A" w14:textId="00496AA9" w:rsidR="00814083" w:rsidRPr="00F71C1C" w:rsidRDefault="00814083" w:rsidP="00F71C1C">
      <w:pPr>
        <w:spacing w:after="0" w:line="360" w:lineRule="auto"/>
        <w:ind w:firstLine="709"/>
        <w:jc w:val="both"/>
        <w:rPr>
          <w:rFonts w:ascii="Times New Roman" w:hAnsi="Times New Roman" w:cs="Times New Roman"/>
          <w:sz w:val="28"/>
          <w:szCs w:val="28"/>
        </w:rPr>
      </w:pPr>
      <w:r w:rsidRPr="00F71C1C">
        <w:rPr>
          <w:rFonts w:ascii="Times New Roman" w:hAnsi="Times New Roman" w:cs="Times New Roman"/>
          <w:sz w:val="28"/>
          <w:szCs w:val="28"/>
        </w:rPr>
        <w:t>В середине НОД педагоги проводят физкультминутку. Между занятиями НОД предусмотрены перерывы длительностью 10 минут.</w:t>
      </w:r>
    </w:p>
    <w:p w14:paraId="049372D7" w14:textId="77777777" w:rsidR="00814083" w:rsidRPr="00F71C1C" w:rsidRDefault="00814083" w:rsidP="00F71C1C">
      <w:pPr>
        <w:spacing w:after="0" w:line="360" w:lineRule="auto"/>
        <w:ind w:firstLine="709"/>
        <w:jc w:val="both"/>
        <w:rPr>
          <w:rFonts w:ascii="Times New Roman" w:hAnsi="Times New Roman" w:cs="Times New Roman"/>
          <w:sz w:val="28"/>
          <w:szCs w:val="28"/>
        </w:rPr>
      </w:pPr>
      <w:r w:rsidRPr="00F71C1C">
        <w:rPr>
          <w:rFonts w:ascii="Times New Roman" w:hAnsi="Times New Roman" w:cs="Times New Roman"/>
          <w:sz w:val="28"/>
          <w:szCs w:val="28"/>
        </w:rPr>
        <w:t xml:space="preserve">В соответствии с Законом РФ от 29.12.2012 г. № 273-ФЗ «Об образовании» ст.11, ст.12, ст.13 и с приказом Минобрнауки России от 17.10.2013 № 1155, зарегистрированным Минюстом России 14.11.2013 «Об утверждении ФГОС ДО», с учетом примерной образовательной программы дошкольного образования, одобренной федеральным учебно-методическим объединением (УМО) по общему образованию (протокол от 20.05.2015 № 2/15) и с учетом примерной образовательной программы  «От Рождения до школы» под редакцией Н.Е. Вераксы, Т.С. Комаровой, М.А. Васильевой М.А. </w:t>
      </w:r>
      <w:r w:rsidRPr="00F71C1C">
        <w:rPr>
          <w:rFonts w:ascii="Times New Roman" w:hAnsi="Times New Roman" w:cs="Times New Roman"/>
          <w:sz w:val="28"/>
          <w:szCs w:val="28"/>
        </w:rPr>
        <w:lastRenderedPageBreak/>
        <w:t>в АОУ была разработана и утверждена основная образовательная программа дошкольного образования.</w:t>
      </w:r>
    </w:p>
    <w:p w14:paraId="27A94420" w14:textId="77777777" w:rsidR="00814083" w:rsidRPr="00F71C1C" w:rsidRDefault="00814083" w:rsidP="00F71C1C">
      <w:pPr>
        <w:spacing w:after="0" w:line="360" w:lineRule="auto"/>
        <w:ind w:firstLine="709"/>
        <w:jc w:val="both"/>
        <w:rPr>
          <w:rFonts w:ascii="Times New Roman" w:hAnsi="Times New Roman" w:cs="Times New Roman"/>
          <w:sz w:val="28"/>
          <w:szCs w:val="28"/>
        </w:rPr>
      </w:pPr>
      <w:r w:rsidRPr="00F71C1C">
        <w:rPr>
          <w:rFonts w:ascii="Times New Roman" w:hAnsi="Times New Roman" w:cs="Times New Roman"/>
          <w:sz w:val="28"/>
          <w:szCs w:val="28"/>
        </w:rPr>
        <w:t>Для реализации вариативной части образовательной программы используются программы:</w:t>
      </w:r>
    </w:p>
    <w:p w14:paraId="23A744F0" w14:textId="77777777" w:rsidR="00814083" w:rsidRPr="00F71C1C" w:rsidRDefault="00814083" w:rsidP="00A73446">
      <w:pPr>
        <w:pStyle w:val="ListParagraph"/>
        <w:numPr>
          <w:ilvl w:val="0"/>
          <w:numId w:val="8"/>
        </w:numPr>
        <w:spacing w:after="0" w:line="360" w:lineRule="auto"/>
        <w:ind w:left="0" w:firstLine="709"/>
        <w:jc w:val="both"/>
        <w:rPr>
          <w:rFonts w:ascii="Times New Roman" w:hAnsi="Times New Roman" w:cs="Times New Roman"/>
          <w:sz w:val="28"/>
          <w:szCs w:val="28"/>
        </w:rPr>
      </w:pPr>
      <w:r w:rsidRPr="00F71C1C">
        <w:rPr>
          <w:rFonts w:ascii="Times New Roman" w:hAnsi="Times New Roman" w:cs="Times New Roman"/>
          <w:sz w:val="28"/>
          <w:szCs w:val="28"/>
        </w:rPr>
        <w:t>программа художественного воспитания, обучения, и развития «Цветные ладошки» И.А. Лыковой;</w:t>
      </w:r>
    </w:p>
    <w:p w14:paraId="630C5F56" w14:textId="7CE8E455" w:rsidR="00814083" w:rsidRPr="00F71C1C" w:rsidRDefault="00814083" w:rsidP="00A73446">
      <w:pPr>
        <w:pStyle w:val="ListParagraph"/>
        <w:numPr>
          <w:ilvl w:val="0"/>
          <w:numId w:val="8"/>
        </w:numPr>
        <w:spacing w:after="0" w:line="360" w:lineRule="auto"/>
        <w:ind w:left="0" w:firstLine="709"/>
        <w:jc w:val="both"/>
        <w:rPr>
          <w:rFonts w:ascii="Times New Roman" w:hAnsi="Times New Roman" w:cs="Times New Roman"/>
          <w:sz w:val="28"/>
          <w:szCs w:val="28"/>
        </w:rPr>
      </w:pPr>
      <w:r w:rsidRPr="00F71C1C">
        <w:rPr>
          <w:rFonts w:ascii="Times New Roman" w:hAnsi="Times New Roman" w:cs="Times New Roman"/>
          <w:sz w:val="28"/>
          <w:szCs w:val="28"/>
        </w:rPr>
        <w:t>программа коррекции речевого развития «Программа обучения и воспитания детей с фонетико-фонематическим недоразвитием речи» Т.Б. Филичева, Г.В. Чиркина</w:t>
      </w:r>
      <w:r w:rsidR="00A73446" w:rsidRPr="00F71C1C">
        <w:rPr>
          <w:rFonts w:ascii="Times New Roman" w:hAnsi="Times New Roman" w:cs="Times New Roman"/>
          <w:sz w:val="28"/>
          <w:szCs w:val="28"/>
        </w:rPr>
        <w:t>;</w:t>
      </w:r>
    </w:p>
    <w:p w14:paraId="6CB25043" w14:textId="0D8C9308" w:rsidR="00814083" w:rsidRPr="00F71C1C" w:rsidRDefault="00814083" w:rsidP="00A73446">
      <w:pPr>
        <w:pStyle w:val="ListParagraph"/>
        <w:numPr>
          <w:ilvl w:val="0"/>
          <w:numId w:val="8"/>
        </w:numPr>
        <w:spacing w:after="0" w:line="360" w:lineRule="auto"/>
        <w:ind w:left="0" w:firstLine="709"/>
        <w:jc w:val="both"/>
        <w:rPr>
          <w:rFonts w:ascii="Times New Roman" w:hAnsi="Times New Roman" w:cs="Times New Roman"/>
          <w:sz w:val="28"/>
          <w:szCs w:val="28"/>
        </w:rPr>
      </w:pPr>
      <w:r w:rsidRPr="00F71C1C">
        <w:rPr>
          <w:rFonts w:ascii="Times New Roman" w:hAnsi="Times New Roman" w:cs="Times New Roman"/>
          <w:sz w:val="28"/>
          <w:szCs w:val="28"/>
        </w:rPr>
        <w:t>программа по музыкальному развитию «Музыкальные шедевры» О.П. Радынова</w:t>
      </w:r>
      <w:r w:rsidR="00A73446">
        <w:rPr>
          <w:rFonts w:ascii="Times New Roman" w:hAnsi="Times New Roman" w:cs="Times New Roman"/>
          <w:sz w:val="28"/>
          <w:szCs w:val="28"/>
        </w:rPr>
        <w:t>.</w:t>
      </w:r>
    </w:p>
    <w:p w14:paraId="0B2CB6E6" w14:textId="64F16103" w:rsidR="00814083" w:rsidRPr="00F71C1C" w:rsidRDefault="00814083" w:rsidP="00F71C1C">
      <w:pPr>
        <w:spacing w:after="0" w:line="360" w:lineRule="auto"/>
        <w:ind w:firstLine="709"/>
        <w:jc w:val="both"/>
        <w:rPr>
          <w:rFonts w:ascii="Times New Roman" w:hAnsi="Times New Roman" w:cs="Times New Roman"/>
          <w:sz w:val="28"/>
          <w:szCs w:val="28"/>
        </w:rPr>
      </w:pPr>
      <w:r w:rsidRPr="00F71C1C">
        <w:rPr>
          <w:rFonts w:ascii="Times New Roman" w:hAnsi="Times New Roman" w:cs="Times New Roman"/>
          <w:sz w:val="28"/>
          <w:szCs w:val="28"/>
        </w:rPr>
        <w:t xml:space="preserve">В течение учебного года деятельность ДОУ была направлена на обеспечение непрерывного, всестороннего и своевременного развития ребенка. </w:t>
      </w:r>
    </w:p>
    <w:p w14:paraId="4D714F8C" w14:textId="170D44FA" w:rsidR="00814083" w:rsidRPr="00A73446" w:rsidRDefault="00814083" w:rsidP="00F71C1C">
      <w:pPr>
        <w:spacing w:after="0" w:line="360" w:lineRule="auto"/>
        <w:ind w:firstLine="709"/>
        <w:jc w:val="both"/>
        <w:rPr>
          <w:rFonts w:ascii="Times New Roman" w:hAnsi="Times New Roman" w:cs="Times New Roman"/>
          <w:sz w:val="28"/>
          <w:szCs w:val="28"/>
        </w:rPr>
      </w:pPr>
      <w:r w:rsidRPr="00F71C1C">
        <w:rPr>
          <w:rFonts w:ascii="Times New Roman" w:hAnsi="Times New Roman" w:cs="Times New Roman"/>
          <w:sz w:val="28"/>
          <w:szCs w:val="28"/>
        </w:rPr>
        <w:t>Основные задачи воспитания и обучения детей в ДОУ</w:t>
      </w:r>
      <w:r w:rsidR="00A73446">
        <w:rPr>
          <w:rFonts w:ascii="Times New Roman" w:hAnsi="Times New Roman" w:cs="Times New Roman"/>
          <w:sz w:val="28"/>
          <w:szCs w:val="28"/>
        </w:rPr>
        <w:t>:</w:t>
      </w:r>
    </w:p>
    <w:p w14:paraId="0F059E54" w14:textId="77777777" w:rsidR="00814083" w:rsidRPr="00F71C1C" w:rsidRDefault="00814083" w:rsidP="00A73446">
      <w:pPr>
        <w:pStyle w:val="ListParagraph"/>
        <w:numPr>
          <w:ilvl w:val="0"/>
          <w:numId w:val="8"/>
        </w:numPr>
        <w:spacing w:after="0" w:line="360" w:lineRule="auto"/>
        <w:ind w:left="0" w:firstLine="709"/>
        <w:jc w:val="both"/>
        <w:rPr>
          <w:rFonts w:ascii="Times New Roman" w:hAnsi="Times New Roman" w:cs="Times New Roman"/>
          <w:sz w:val="28"/>
          <w:szCs w:val="28"/>
        </w:rPr>
      </w:pPr>
      <w:r w:rsidRPr="00F71C1C">
        <w:rPr>
          <w:rFonts w:ascii="Times New Roman" w:hAnsi="Times New Roman" w:cs="Times New Roman"/>
          <w:sz w:val="28"/>
          <w:szCs w:val="28"/>
        </w:rPr>
        <w:t>охрана и укрепление физического и психического здоровья детей, в том числе их эмоциональное благополучие;</w:t>
      </w:r>
    </w:p>
    <w:p w14:paraId="6597C8A4" w14:textId="77777777" w:rsidR="00814083" w:rsidRPr="00F71C1C" w:rsidRDefault="00814083" w:rsidP="00A73446">
      <w:pPr>
        <w:pStyle w:val="ListParagraph"/>
        <w:numPr>
          <w:ilvl w:val="0"/>
          <w:numId w:val="8"/>
        </w:numPr>
        <w:spacing w:after="0" w:line="360" w:lineRule="auto"/>
        <w:ind w:left="0" w:firstLine="709"/>
        <w:jc w:val="both"/>
        <w:rPr>
          <w:rFonts w:ascii="Times New Roman" w:hAnsi="Times New Roman" w:cs="Times New Roman"/>
          <w:sz w:val="28"/>
          <w:szCs w:val="28"/>
        </w:rPr>
      </w:pPr>
      <w:r w:rsidRPr="00F71C1C">
        <w:rPr>
          <w:rFonts w:ascii="Times New Roman" w:hAnsi="Times New Roman" w:cs="Times New Roman"/>
          <w:sz w:val="28"/>
          <w:szCs w:val="28"/>
        </w:rPr>
        <w:t>обеспечение равных возможностей для полноценного развития каждого ребенка в период дошкольного детства независимо от места проживания, пола, национальности, языка, социального статуса психофизиологических и других особенностей;</w:t>
      </w:r>
    </w:p>
    <w:p w14:paraId="0AF92A67" w14:textId="77777777" w:rsidR="00814083" w:rsidRPr="00F71C1C" w:rsidRDefault="00814083" w:rsidP="00A73446">
      <w:pPr>
        <w:pStyle w:val="ListParagraph"/>
        <w:numPr>
          <w:ilvl w:val="0"/>
          <w:numId w:val="8"/>
        </w:numPr>
        <w:spacing w:after="0" w:line="360" w:lineRule="auto"/>
        <w:ind w:left="0" w:firstLine="709"/>
        <w:jc w:val="both"/>
        <w:rPr>
          <w:rFonts w:ascii="Times New Roman" w:hAnsi="Times New Roman" w:cs="Times New Roman"/>
          <w:sz w:val="28"/>
          <w:szCs w:val="28"/>
        </w:rPr>
      </w:pPr>
      <w:r w:rsidRPr="00F71C1C">
        <w:rPr>
          <w:rFonts w:ascii="Times New Roman" w:hAnsi="Times New Roman" w:cs="Times New Roman"/>
          <w:sz w:val="28"/>
          <w:szCs w:val="28"/>
        </w:rPr>
        <w:t>создание благоприятных условий для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w:t>
      </w:r>
    </w:p>
    <w:p w14:paraId="13DC5756" w14:textId="74A13DA5" w:rsidR="00814083" w:rsidRPr="00F71C1C" w:rsidRDefault="00814083" w:rsidP="00A73446">
      <w:pPr>
        <w:pStyle w:val="ListParagraph"/>
        <w:numPr>
          <w:ilvl w:val="0"/>
          <w:numId w:val="8"/>
        </w:numPr>
        <w:spacing w:after="0" w:line="360" w:lineRule="auto"/>
        <w:ind w:left="0" w:firstLine="709"/>
        <w:jc w:val="both"/>
        <w:rPr>
          <w:rFonts w:ascii="Times New Roman" w:hAnsi="Times New Roman" w:cs="Times New Roman"/>
          <w:sz w:val="28"/>
          <w:szCs w:val="28"/>
        </w:rPr>
      </w:pPr>
      <w:r w:rsidRPr="00F71C1C">
        <w:rPr>
          <w:rFonts w:ascii="Times New Roman" w:hAnsi="Times New Roman" w:cs="Times New Roman"/>
          <w:sz w:val="28"/>
          <w:szCs w:val="28"/>
        </w:rPr>
        <w:t xml:space="preserve">объединение обучения и воспитания в целостный воспитательно-образовательный процесс на основе духовно-нравственных и </w:t>
      </w:r>
      <w:r w:rsidRPr="00F71C1C">
        <w:rPr>
          <w:rFonts w:ascii="Times New Roman" w:hAnsi="Times New Roman" w:cs="Times New Roman"/>
          <w:sz w:val="28"/>
          <w:szCs w:val="28"/>
        </w:rPr>
        <w:lastRenderedPageBreak/>
        <w:t>социокультурных ценностей и принятых в обществе правил и норм поведения в интересах человека, семьи, общества</w:t>
      </w:r>
      <w:r w:rsidR="00A73446" w:rsidRPr="00F71C1C">
        <w:rPr>
          <w:rFonts w:ascii="Times New Roman" w:hAnsi="Times New Roman" w:cs="Times New Roman"/>
          <w:sz w:val="28"/>
          <w:szCs w:val="28"/>
        </w:rPr>
        <w:t>;</w:t>
      </w:r>
    </w:p>
    <w:p w14:paraId="070F2E46" w14:textId="77777777" w:rsidR="00814083" w:rsidRPr="00F71C1C" w:rsidRDefault="00814083" w:rsidP="00A73446">
      <w:pPr>
        <w:pStyle w:val="ListParagraph"/>
        <w:numPr>
          <w:ilvl w:val="0"/>
          <w:numId w:val="8"/>
        </w:numPr>
        <w:spacing w:after="0" w:line="360" w:lineRule="auto"/>
        <w:ind w:left="0" w:firstLine="709"/>
        <w:jc w:val="both"/>
        <w:rPr>
          <w:rFonts w:ascii="Times New Roman" w:hAnsi="Times New Roman" w:cs="Times New Roman"/>
          <w:sz w:val="28"/>
          <w:szCs w:val="28"/>
        </w:rPr>
      </w:pPr>
      <w:r w:rsidRPr="00F71C1C">
        <w:rPr>
          <w:rFonts w:ascii="Times New Roman" w:hAnsi="Times New Roman" w:cs="Times New Roman"/>
          <w:sz w:val="28"/>
          <w:szCs w:val="28"/>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6C6EF776" w14:textId="77777777" w:rsidR="00814083" w:rsidRPr="00F71C1C" w:rsidRDefault="00814083" w:rsidP="00A73446">
      <w:pPr>
        <w:pStyle w:val="ListParagraph"/>
        <w:numPr>
          <w:ilvl w:val="0"/>
          <w:numId w:val="8"/>
        </w:numPr>
        <w:spacing w:after="0" w:line="360" w:lineRule="auto"/>
        <w:ind w:left="0" w:firstLine="709"/>
        <w:jc w:val="both"/>
        <w:rPr>
          <w:rFonts w:ascii="Times New Roman" w:hAnsi="Times New Roman" w:cs="Times New Roman"/>
          <w:sz w:val="28"/>
          <w:szCs w:val="28"/>
        </w:rPr>
      </w:pPr>
      <w:r w:rsidRPr="00F71C1C">
        <w:rPr>
          <w:rFonts w:ascii="Times New Roman" w:hAnsi="Times New Roman" w:cs="Times New Roman"/>
          <w:sz w:val="28"/>
          <w:szCs w:val="28"/>
        </w:rPr>
        <w:t>формирование социокультурной среды, соответствующей возрастным, индивидуальным, психологическим и физиологическим особенностям детей;</w:t>
      </w:r>
    </w:p>
    <w:p w14:paraId="7818675E" w14:textId="77777777" w:rsidR="00814083" w:rsidRPr="00F71C1C" w:rsidRDefault="00814083" w:rsidP="00A73446">
      <w:pPr>
        <w:pStyle w:val="ListParagraph"/>
        <w:numPr>
          <w:ilvl w:val="0"/>
          <w:numId w:val="8"/>
        </w:numPr>
        <w:spacing w:after="0" w:line="360" w:lineRule="auto"/>
        <w:ind w:left="0" w:firstLine="709"/>
        <w:jc w:val="both"/>
        <w:rPr>
          <w:rFonts w:ascii="Times New Roman" w:hAnsi="Times New Roman" w:cs="Times New Roman"/>
          <w:sz w:val="28"/>
          <w:szCs w:val="28"/>
        </w:rPr>
      </w:pPr>
      <w:r w:rsidRPr="00F71C1C">
        <w:rPr>
          <w:rFonts w:ascii="Times New Roman" w:hAnsi="Times New Roman" w:cs="Times New Roman"/>
          <w:sz w:val="28"/>
          <w:szCs w:val="28"/>
        </w:rPr>
        <w:t>обеспечение психолого-педагогической поддержки семьи и повышение педагогической компетентности родителей (законных представителей) в вопросах развития, образования, охраны и укрепления здоровья детей;</w:t>
      </w:r>
    </w:p>
    <w:p w14:paraId="5B428AF1" w14:textId="77777777" w:rsidR="00814083" w:rsidRPr="00F71C1C" w:rsidRDefault="00814083" w:rsidP="00A73446">
      <w:pPr>
        <w:pStyle w:val="ListParagraph"/>
        <w:numPr>
          <w:ilvl w:val="0"/>
          <w:numId w:val="8"/>
        </w:numPr>
        <w:spacing w:after="0" w:line="360" w:lineRule="auto"/>
        <w:ind w:left="0" w:firstLine="709"/>
        <w:jc w:val="both"/>
        <w:rPr>
          <w:rFonts w:ascii="Times New Roman" w:hAnsi="Times New Roman" w:cs="Times New Roman"/>
          <w:sz w:val="28"/>
          <w:szCs w:val="28"/>
        </w:rPr>
      </w:pPr>
      <w:r w:rsidRPr="00F71C1C">
        <w:rPr>
          <w:rFonts w:ascii="Times New Roman" w:hAnsi="Times New Roman" w:cs="Times New Roman"/>
          <w:sz w:val="28"/>
          <w:szCs w:val="28"/>
        </w:rPr>
        <w:t>обеспечение преемственности целей, задач и содержания дошкольного общего и начального общего образования.</w:t>
      </w:r>
    </w:p>
    <w:p w14:paraId="22D91AE4" w14:textId="7D33F61C" w:rsidR="00814083" w:rsidRPr="00F71C1C" w:rsidRDefault="008874C2" w:rsidP="008874C2">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2.2</w:t>
      </w:r>
    </w:p>
    <w:p w14:paraId="1F912108" w14:textId="2D513347" w:rsidR="008874C2" w:rsidRDefault="00814083" w:rsidP="008874C2">
      <w:pPr>
        <w:spacing w:after="0" w:line="360" w:lineRule="auto"/>
        <w:ind w:firstLine="709"/>
        <w:jc w:val="center"/>
        <w:rPr>
          <w:rFonts w:ascii="Times New Roman" w:hAnsi="Times New Roman" w:cs="Times New Roman"/>
          <w:sz w:val="24"/>
          <w:szCs w:val="24"/>
        </w:rPr>
      </w:pPr>
      <w:r w:rsidRPr="008874C2">
        <w:rPr>
          <w:rFonts w:ascii="Times New Roman" w:hAnsi="Times New Roman" w:cs="Times New Roman"/>
          <w:sz w:val="28"/>
          <w:szCs w:val="28"/>
        </w:rPr>
        <w:t>Программное обеспечение образовательного процесса</w:t>
      </w:r>
    </w:p>
    <w:tbl>
      <w:tblPr>
        <w:tblStyle w:val="TableGrid"/>
        <w:tblW w:w="0" w:type="auto"/>
        <w:tblLook w:val="04A0" w:firstRow="1" w:lastRow="0" w:firstColumn="1" w:lastColumn="0" w:noHBand="0" w:noVBand="1"/>
      </w:tblPr>
      <w:tblGrid>
        <w:gridCol w:w="2263"/>
        <w:gridCol w:w="7082"/>
      </w:tblGrid>
      <w:tr w:rsidR="008874C2" w14:paraId="33EFAF37" w14:textId="77777777" w:rsidTr="008874C2">
        <w:tc>
          <w:tcPr>
            <w:tcW w:w="2263" w:type="dxa"/>
          </w:tcPr>
          <w:p w14:paraId="4560425D" w14:textId="7563A061" w:rsidR="008874C2" w:rsidRDefault="008874C2" w:rsidP="008874C2">
            <w:pPr>
              <w:contextualSpacing/>
              <w:jc w:val="both"/>
              <w:rPr>
                <w:rFonts w:ascii="Times New Roman" w:hAnsi="Times New Roman" w:cs="Times New Roman"/>
                <w:sz w:val="24"/>
                <w:szCs w:val="24"/>
              </w:rPr>
            </w:pPr>
            <w:r w:rsidRPr="008874C2">
              <w:rPr>
                <w:rFonts w:ascii="Times New Roman" w:hAnsi="Times New Roman" w:cs="Times New Roman"/>
                <w:sz w:val="24"/>
                <w:szCs w:val="24"/>
              </w:rPr>
              <w:t>Направление развития детей</w:t>
            </w:r>
          </w:p>
        </w:tc>
        <w:tc>
          <w:tcPr>
            <w:tcW w:w="7082" w:type="dxa"/>
          </w:tcPr>
          <w:p w14:paraId="18DEBC6F" w14:textId="1BBD73A8" w:rsidR="008874C2" w:rsidRDefault="008874C2" w:rsidP="008874C2">
            <w:pPr>
              <w:contextualSpacing/>
              <w:jc w:val="both"/>
              <w:rPr>
                <w:rFonts w:ascii="Times New Roman" w:hAnsi="Times New Roman" w:cs="Times New Roman"/>
                <w:sz w:val="24"/>
                <w:szCs w:val="24"/>
              </w:rPr>
            </w:pPr>
            <w:r w:rsidRPr="008874C2">
              <w:rPr>
                <w:rFonts w:ascii="Times New Roman" w:hAnsi="Times New Roman" w:cs="Times New Roman"/>
                <w:sz w:val="24"/>
                <w:szCs w:val="24"/>
              </w:rPr>
              <w:t>Название программы</w:t>
            </w:r>
          </w:p>
        </w:tc>
      </w:tr>
      <w:tr w:rsidR="008874C2" w14:paraId="5696A0E6" w14:textId="77777777" w:rsidTr="008874C2">
        <w:tc>
          <w:tcPr>
            <w:tcW w:w="2263" w:type="dxa"/>
          </w:tcPr>
          <w:p w14:paraId="0D219000" w14:textId="23351C3B" w:rsidR="008874C2" w:rsidRDefault="008874C2" w:rsidP="008874C2">
            <w:pPr>
              <w:contextualSpacing/>
              <w:jc w:val="both"/>
              <w:rPr>
                <w:rFonts w:ascii="Times New Roman" w:hAnsi="Times New Roman" w:cs="Times New Roman"/>
                <w:sz w:val="24"/>
                <w:szCs w:val="24"/>
              </w:rPr>
            </w:pPr>
            <w:r w:rsidRPr="008874C2">
              <w:rPr>
                <w:rFonts w:ascii="Times New Roman" w:hAnsi="Times New Roman" w:cs="Times New Roman"/>
                <w:sz w:val="24"/>
                <w:szCs w:val="24"/>
              </w:rPr>
              <w:t>Социально-коммуникативное развитие</w:t>
            </w:r>
          </w:p>
        </w:tc>
        <w:tc>
          <w:tcPr>
            <w:tcW w:w="7082" w:type="dxa"/>
          </w:tcPr>
          <w:p w14:paraId="6A428931" w14:textId="77777777" w:rsidR="008874C2" w:rsidRPr="008874C2" w:rsidRDefault="008874C2" w:rsidP="008874C2">
            <w:pPr>
              <w:contextualSpacing/>
              <w:jc w:val="both"/>
              <w:rPr>
                <w:rFonts w:ascii="Times New Roman" w:hAnsi="Times New Roman" w:cs="Times New Roman"/>
                <w:sz w:val="24"/>
                <w:szCs w:val="24"/>
              </w:rPr>
            </w:pPr>
            <w:r w:rsidRPr="008874C2">
              <w:rPr>
                <w:rFonts w:ascii="Times New Roman" w:hAnsi="Times New Roman" w:cs="Times New Roman"/>
                <w:sz w:val="24"/>
                <w:szCs w:val="24"/>
              </w:rPr>
              <w:t>В соответствии с ООП ДО</w:t>
            </w:r>
          </w:p>
          <w:p w14:paraId="5B9DFA42" w14:textId="15960075" w:rsidR="008874C2" w:rsidRDefault="008874C2" w:rsidP="008874C2">
            <w:pPr>
              <w:contextualSpacing/>
              <w:jc w:val="both"/>
              <w:rPr>
                <w:rFonts w:ascii="Times New Roman" w:hAnsi="Times New Roman" w:cs="Times New Roman"/>
                <w:sz w:val="24"/>
                <w:szCs w:val="24"/>
              </w:rPr>
            </w:pPr>
            <w:r w:rsidRPr="001422A2">
              <w:rPr>
                <w:rFonts w:ascii="Times New Roman" w:hAnsi="Times New Roman" w:cs="Times New Roman"/>
                <w:sz w:val="24"/>
                <w:szCs w:val="24"/>
              </w:rPr>
              <w:t>Основы безопасности детей дошкольного возраста, автор Р.Стеркина, О.Князева</w:t>
            </w:r>
          </w:p>
        </w:tc>
      </w:tr>
      <w:tr w:rsidR="008874C2" w14:paraId="6CB3C0FC" w14:textId="77777777" w:rsidTr="008874C2">
        <w:tc>
          <w:tcPr>
            <w:tcW w:w="2263" w:type="dxa"/>
          </w:tcPr>
          <w:p w14:paraId="6BA7791C" w14:textId="1404375E" w:rsidR="008874C2" w:rsidRDefault="008874C2" w:rsidP="008874C2">
            <w:pPr>
              <w:contextualSpacing/>
              <w:jc w:val="both"/>
              <w:rPr>
                <w:rFonts w:ascii="Times New Roman" w:hAnsi="Times New Roman" w:cs="Times New Roman"/>
                <w:sz w:val="24"/>
                <w:szCs w:val="24"/>
              </w:rPr>
            </w:pPr>
            <w:r w:rsidRPr="008874C2">
              <w:rPr>
                <w:rFonts w:ascii="Times New Roman" w:hAnsi="Times New Roman" w:cs="Times New Roman"/>
                <w:sz w:val="24"/>
                <w:szCs w:val="24"/>
              </w:rPr>
              <w:t>Познавательное развитие</w:t>
            </w:r>
          </w:p>
        </w:tc>
        <w:tc>
          <w:tcPr>
            <w:tcW w:w="7082" w:type="dxa"/>
          </w:tcPr>
          <w:p w14:paraId="1DBAA54C" w14:textId="77777777" w:rsidR="008874C2" w:rsidRPr="008874C2" w:rsidRDefault="008874C2" w:rsidP="008874C2">
            <w:pPr>
              <w:contextualSpacing/>
              <w:jc w:val="both"/>
              <w:rPr>
                <w:rFonts w:ascii="Times New Roman" w:hAnsi="Times New Roman" w:cs="Times New Roman"/>
                <w:sz w:val="24"/>
                <w:szCs w:val="24"/>
              </w:rPr>
            </w:pPr>
            <w:r w:rsidRPr="008874C2">
              <w:rPr>
                <w:rFonts w:ascii="Times New Roman" w:hAnsi="Times New Roman" w:cs="Times New Roman"/>
                <w:sz w:val="24"/>
                <w:szCs w:val="24"/>
              </w:rPr>
              <w:t>ООП ДО</w:t>
            </w:r>
          </w:p>
          <w:p w14:paraId="1C640E4F" w14:textId="77777777" w:rsidR="008874C2" w:rsidRPr="008874C2" w:rsidRDefault="008874C2" w:rsidP="008874C2">
            <w:pPr>
              <w:contextualSpacing/>
              <w:jc w:val="both"/>
              <w:rPr>
                <w:rFonts w:ascii="Times New Roman" w:hAnsi="Times New Roman" w:cs="Times New Roman"/>
                <w:sz w:val="24"/>
                <w:szCs w:val="24"/>
              </w:rPr>
            </w:pPr>
            <w:r w:rsidRPr="008874C2">
              <w:rPr>
                <w:rFonts w:ascii="Times New Roman" w:hAnsi="Times New Roman" w:cs="Times New Roman"/>
                <w:sz w:val="24"/>
                <w:szCs w:val="24"/>
              </w:rPr>
              <w:t>Наш дом – природа. Экологическое образование дошкольников, автор Рыжова Н.А.</w:t>
            </w:r>
          </w:p>
          <w:p w14:paraId="12DE140C" w14:textId="45859AEE" w:rsidR="008874C2" w:rsidRDefault="008874C2" w:rsidP="008874C2">
            <w:pPr>
              <w:contextualSpacing/>
              <w:jc w:val="both"/>
              <w:rPr>
                <w:rFonts w:ascii="Times New Roman" w:hAnsi="Times New Roman" w:cs="Times New Roman"/>
                <w:sz w:val="24"/>
                <w:szCs w:val="24"/>
              </w:rPr>
            </w:pPr>
            <w:r w:rsidRPr="008874C2">
              <w:rPr>
                <w:rFonts w:ascii="Times New Roman" w:hAnsi="Times New Roman" w:cs="Times New Roman"/>
                <w:sz w:val="24"/>
                <w:szCs w:val="24"/>
              </w:rPr>
              <w:t>Здравствуй, мир!, пособие по ознакомлению с окружающим миром, автор Вахрушев А.А., Кочемасова Е.Е.</w:t>
            </w:r>
          </w:p>
        </w:tc>
      </w:tr>
      <w:tr w:rsidR="008874C2" w14:paraId="5ABD5713" w14:textId="77777777" w:rsidTr="008874C2">
        <w:tc>
          <w:tcPr>
            <w:tcW w:w="2263" w:type="dxa"/>
          </w:tcPr>
          <w:p w14:paraId="46FF7F54" w14:textId="3213191D" w:rsidR="008874C2" w:rsidRDefault="008874C2" w:rsidP="008874C2">
            <w:pPr>
              <w:contextualSpacing/>
              <w:jc w:val="both"/>
              <w:rPr>
                <w:rFonts w:ascii="Times New Roman" w:hAnsi="Times New Roman" w:cs="Times New Roman"/>
                <w:sz w:val="24"/>
                <w:szCs w:val="24"/>
              </w:rPr>
            </w:pPr>
            <w:r w:rsidRPr="008874C2">
              <w:rPr>
                <w:rFonts w:ascii="Times New Roman" w:hAnsi="Times New Roman" w:cs="Times New Roman"/>
                <w:sz w:val="24"/>
                <w:szCs w:val="24"/>
              </w:rPr>
              <w:t>Речевое развитие</w:t>
            </w:r>
          </w:p>
        </w:tc>
        <w:tc>
          <w:tcPr>
            <w:tcW w:w="7082" w:type="dxa"/>
          </w:tcPr>
          <w:p w14:paraId="7E793B10" w14:textId="77777777" w:rsidR="008874C2" w:rsidRPr="008874C2" w:rsidRDefault="008874C2" w:rsidP="008874C2">
            <w:pPr>
              <w:contextualSpacing/>
              <w:jc w:val="both"/>
              <w:rPr>
                <w:rFonts w:ascii="Times New Roman" w:hAnsi="Times New Roman" w:cs="Times New Roman"/>
                <w:sz w:val="24"/>
                <w:szCs w:val="24"/>
              </w:rPr>
            </w:pPr>
            <w:r w:rsidRPr="008874C2">
              <w:rPr>
                <w:rFonts w:ascii="Times New Roman" w:hAnsi="Times New Roman" w:cs="Times New Roman"/>
                <w:sz w:val="24"/>
                <w:szCs w:val="24"/>
              </w:rPr>
              <w:t xml:space="preserve">В соответствии с ООП ДО </w:t>
            </w:r>
          </w:p>
          <w:p w14:paraId="0BDBBE04" w14:textId="77777777" w:rsidR="008874C2" w:rsidRPr="008874C2" w:rsidRDefault="008874C2" w:rsidP="008874C2">
            <w:pPr>
              <w:contextualSpacing/>
              <w:jc w:val="both"/>
              <w:rPr>
                <w:rFonts w:ascii="Times New Roman" w:hAnsi="Times New Roman" w:cs="Times New Roman"/>
                <w:sz w:val="24"/>
                <w:szCs w:val="24"/>
              </w:rPr>
            </w:pPr>
            <w:r w:rsidRPr="008874C2">
              <w:rPr>
                <w:rFonts w:ascii="Times New Roman" w:hAnsi="Times New Roman" w:cs="Times New Roman"/>
                <w:sz w:val="24"/>
                <w:szCs w:val="24"/>
              </w:rPr>
              <w:t>По дороге к азбуке,</w:t>
            </w:r>
            <w:r w:rsidRPr="001422A2">
              <w:rPr>
                <w:rFonts w:ascii="Times New Roman" w:hAnsi="Times New Roman" w:cs="Times New Roman"/>
                <w:sz w:val="24"/>
                <w:szCs w:val="24"/>
              </w:rPr>
              <w:t xml:space="preserve"> </w:t>
            </w:r>
            <w:r w:rsidRPr="008874C2">
              <w:rPr>
                <w:rFonts w:ascii="Times New Roman" w:hAnsi="Times New Roman" w:cs="Times New Roman"/>
                <w:sz w:val="24"/>
                <w:szCs w:val="24"/>
              </w:rPr>
              <w:t>автор: Р.Н.Бунеев, Е.В.Бунеева, Т.Р.Кислова</w:t>
            </w:r>
          </w:p>
          <w:p w14:paraId="52C4960D" w14:textId="081553D5" w:rsidR="008874C2" w:rsidRDefault="008874C2" w:rsidP="008874C2">
            <w:pPr>
              <w:contextualSpacing/>
              <w:jc w:val="both"/>
              <w:rPr>
                <w:rFonts w:ascii="Times New Roman" w:hAnsi="Times New Roman" w:cs="Times New Roman"/>
                <w:sz w:val="24"/>
                <w:szCs w:val="24"/>
              </w:rPr>
            </w:pPr>
            <w:r w:rsidRPr="001422A2">
              <w:rPr>
                <w:rFonts w:ascii="Times New Roman" w:hAnsi="Times New Roman" w:cs="Times New Roman"/>
                <w:sz w:val="24"/>
                <w:szCs w:val="24"/>
              </w:rPr>
              <w:t>Ознакомление с художественн</w:t>
            </w:r>
            <w:r>
              <w:rPr>
                <w:rFonts w:ascii="Times New Roman" w:hAnsi="Times New Roman" w:cs="Times New Roman"/>
                <w:sz w:val="24"/>
                <w:szCs w:val="24"/>
              </w:rPr>
              <w:t>ой литературой, автор Ушакова</w:t>
            </w:r>
          </w:p>
        </w:tc>
      </w:tr>
      <w:tr w:rsidR="008874C2" w14:paraId="59988246" w14:textId="77777777" w:rsidTr="008874C2">
        <w:tc>
          <w:tcPr>
            <w:tcW w:w="2263" w:type="dxa"/>
          </w:tcPr>
          <w:p w14:paraId="2CC25263" w14:textId="511F8CAE" w:rsidR="008874C2" w:rsidRDefault="008874C2" w:rsidP="008874C2">
            <w:pPr>
              <w:contextualSpacing/>
              <w:jc w:val="both"/>
              <w:rPr>
                <w:rFonts w:ascii="Times New Roman" w:hAnsi="Times New Roman" w:cs="Times New Roman"/>
                <w:sz w:val="24"/>
                <w:szCs w:val="24"/>
              </w:rPr>
            </w:pPr>
            <w:r w:rsidRPr="008874C2">
              <w:rPr>
                <w:rFonts w:ascii="Times New Roman" w:hAnsi="Times New Roman" w:cs="Times New Roman"/>
                <w:sz w:val="24"/>
                <w:szCs w:val="24"/>
              </w:rPr>
              <w:t>Художественно-эстетическое развитие</w:t>
            </w:r>
          </w:p>
        </w:tc>
        <w:tc>
          <w:tcPr>
            <w:tcW w:w="7082" w:type="dxa"/>
          </w:tcPr>
          <w:p w14:paraId="38CCB898" w14:textId="77777777" w:rsidR="008874C2" w:rsidRPr="008874C2" w:rsidRDefault="008874C2" w:rsidP="008874C2">
            <w:pPr>
              <w:contextualSpacing/>
              <w:jc w:val="both"/>
              <w:rPr>
                <w:rFonts w:ascii="Times New Roman" w:hAnsi="Times New Roman" w:cs="Times New Roman"/>
                <w:sz w:val="24"/>
                <w:szCs w:val="24"/>
              </w:rPr>
            </w:pPr>
            <w:r w:rsidRPr="008874C2">
              <w:rPr>
                <w:rFonts w:ascii="Times New Roman" w:hAnsi="Times New Roman" w:cs="Times New Roman"/>
                <w:sz w:val="24"/>
                <w:szCs w:val="24"/>
              </w:rPr>
              <w:t>В соответствии с ООП ДО</w:t>
            </w:r>
          </w:p>
          <w:p w14:paraId="20D26488" w14:textId="77777777" w:rsidR="008874C2" w:rsidRPr="008874C2" w:rsidRDefault="008874C2" w:rsidP="008874C2">
            <w:pPr>
              <w:contextualSpacing/>
              <w:jc w:val="both"/>
              <w:rPr>
                <w:rFonts w:ascii="Times New Roman" w:hAnsi="Times New Roman" w:cs="Times New Roman"/>
                <w:sz w:val="24"/>
                <w:szCs w:val="24"/>
              </w:rPr>
            </w:pPr>
            <w:r w:rsidRPr="008874C2">
              <w:rPr>
                <w:rFonts w:ascii="Times New Roman" w:hAnsi="Times New Roman" w:cs="Times New Roman"/>
                <w:sz w:val="24"/>
                <w:szCs w:val="24"/>
              </w:rPr>
              <w:t>Музыкальное воспитание в детском саду, автор Зацепина М.Б.</w:t>
            </w:r>
          </w:p>
          <w:p w14:paraId="4267698E" w14:textId="77777777" w:rsidR="008874C2" w:rsidRPr="008874C2" w:rsidRDefault="008874C2" w:rsidP="008874C2">
            <w:pPr>
              <w:contextualSpacing/>
              <w:jc w:val="both"/>
              <w:rPr>
                <w:rFonts w:ascii="Times New Roman" w:hAnsi="Times New Roman" w:cs="Times New Roman"/>
                <w:sz w:val="24"/>
                <w:szCs w:val="24"/>
              </w:rPr>
            </w:pPr>
            <w:r w:rsidRPr="008874C2">
              <w:rPr>
                <w:rFonts w:ascii="Times New Roman" w:hAnsi="Times New Roman" w:cs="Times New Roman"/>
                <w:sz w:val="24"/>
                <w:szCs w:val="24"/>
              </w:rPr>
              <w:t>Музыкальное развитие детей, автор Радынова О.П.</w:t>
            </w:r>
          </w:p>
          <w:p w14:paraId="35DF7BAE" w14:textId="1449569D" w:rsidR="008874C2" w:rsidRDefault="008874C2" w:rsidP="008874C2">
            <w:pPr>
              <w:contextualSpacing/>
              <w:jc w:val="both"/>
              <w:rPr>
                <w:rFonts w:ascii="Times New Roman" w:hAnsi="Times New Roman" w:cs="Times New Roman"/>
                <w:sz w:val="24"/>
                <w:szCs w:val="24"/>
              </w:rPr>
            </w:pPr>
            <w:r w:rsidRPr="001422A2">
              <w:rPr>
                <w:rFonts w:ascii="Times New Roman" w:hAnsi="Times New Roman" w:cs="Times New Roman"/>
                <w:sz w:val="24"/>
                <w:szCs w:val="24"/>
              </w:rPr>
              <w:t>Музыкальная мозаика, автор А.И.Буренина</w:t>
            </w:r>
          </w:p>
        </w:tc>
      </w:tr>
      <w:tr w:rsidR="008874C2" w14:paraId="1C3DAA1B" w14:textId="77777777" w:rsidTr="008874C2">
        <w:tc>
          <w:tcPr>
            <w:tcW w:w="2263" w:type="dxa"/>
          </w:tcPr>
          <w:p w14:paraId="4ACA9CE2" w14:textId="6ADB6F86" w:rsidR="008874C2" w:rsidRDefault="008874C2" w:rsidP="008874C2">
            <w:pPr>
              <w:contextualSpacing/>
              <w:jc w:val="both"/>
              <w:rPr>
                <w:rFonts w:ascii="Times New Roman" w:hAnsi="Times New Roman" w:cs="Times New Roman"/>
                <w:sz w:val="24"/>
                <w:szCs w:val="24"/>
              </w:rPr>
            </w:pPr>
            <w:r w:rsidRPr="008874C2">
              <w:rPr>
                <w:rFonts w:ascii="Times New Roman" w:hAnsi="Times New Roman" w:cs="Times New Roman"/>
                <w:sz w:val="24"/>
                <w:szCs w:val="24"/>
              </w:rPr>
              <w:t>Физическое развитие</w:t>
            </w:r>
          </w:p>
        </w:tc>
        <w:tc>
          <w:tcPr>
            <w:tcW w:w="7082" w:type="dxa"/>
          </w:tcPr>
          <w:p w14:paraId="7C597A32" w14:textId="77777777" w:rsidR="008874C2" w:rsidRPr="008874C2" w:rsidRDefault="008874C2" w:rsidP="008874C2">
            <w:pPr>
              <w:contextualSpacing/>
              <w:jc w:val="both"/>
              <w:rPr>
                <w:rFonts w:ascii="Times New Roman" w:hAnsi="Times New Roman" w:cs="Times New Roman"/>
                <w:sz w:val="24"/>
                <w:szCs w:val="24"/>
              </w:rPr>
            </w:pPr>
            <w:r w:rsidRPr="008874C2">
              <w:rPr>
                <w:rFonts w:ascii="Times New Roman" w:hAnsi="Times New Roman" w:cs="Times New Roman"/>
                <w:sz w:val="24"/>
                <w:szCs w:val="24"/>
              </w:rPr>
              <w:t xml:space="preserve">В соответствии с ООП ДО </w:t>
            </w:r>
          </w:p>
          <w:p w14:paraId="59F161B1" w14:textId="77777777" w:rsidR="008874C2" w:rsidRDefault="008874C2" w:rsidP="008874C2">
            <w:pPr>
              <w:contextualSpacing/>
              <w:jc w:val="both"/>
              <w:rPr>
                <w:rFonts w:ascii="Times New Roman" w:hAnsi="Times New Roman" w:cs="Times New Roman"/>
                <w:sz w:val="24"/>
                <w:szCs w:val="24"/>
              </w:rPr>
            </w:pPr>
          </w:p>
        </w:tc>
      </w:tr>
    </w:tbl>
    <w:p w14:paraId="0D5F6F7C" w14:textId="77777777" w:rsidR="008874C2" w:rsidRPr="008874C2" w:rsidRDefault="008874C2" w:rsidP="008874C2">
      <w:pPr>
        <w:spacing w:after="0" w:line="240" w:lineRule="auto"/>
        <w:ind w:firstLine="709"/>
        <w:contextualSpacing/>
        <w:jc w:val="both"/>
        <w:rPr>
          <w:rFonts w:ascii="Times New Roman" w:hAnsi="Times New Roman" w:cs="Times New Roman"/>
          <w:sz w:val="24"/>
          <w:szCs w:val="24"/>
        </w:rPr>
      </w:pPr>
    </w:p>
    <w:p w14:paraId="1447C5C2" w14:textId="342AB3E2" w:rsidR="00814083" w:rsidRPr="005F40C0" w:rsidRDefault="00814083" w:rsidP="005F40C0">
      <w:pPr>
        <w:spacing w:after="0" w:line="360" w:lineRule="auto"/>
        <w:ind w:firstLine="709"/>
        <w:jc w:val="both"/>
        <w:rPr>
          <w:rFonts w:ascii="Times New Roman" w:hAnsi="Times New Roman" w:cs="Times New Roman"/>
          <w:sz w:val="28"/>
          <w:szCs w:val="28"/>
        </w:rPr>
      </w:pPr>
      <w:r w:rsidRPr="005F40C0">
        <w:rPr>
          <w:rFonts w:ascii="Times New Roman" w:hAnsi="Times New Roman" w:cs="Times New Roman"/>
          <w:sz w:val="28"/>
          <w:szCs w:val="28"/>
        </w:rPr>
        <w:lastRenderedPageBreak/>
        <w:t>Используемые технологии</w:t>
      </w:r>
      <w:r w:rsidR="00F2019B">
        <w:rPr>
          <w:rFonts w:ascii="Times New Roman" w:hAnsi="Times New Roman" w:cs="Times New Roman"/>
          <w:sz w:val="28"/>
          <w:szCs w:val="28"/>
        </w:rPr>
        <w:t>:</w:t>
      </w:r>
    </w:p>
    <w:p w14:paraId="740D53CD" w14:textId="0FB3E6C9" w:rsidR="00F2019B" w:rsidRPr="005F40C0" w:rsidRDefault="00F2019B" w:rsidP="00F2019B">
      <w:pPr>
        <w:pStyle w:val="ListParagraph"/>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w:t>
      </w:r>
      <w:r w:rsidR="00814083" w:rsidRPr="005F40C0">
        <w:rPr>
          <w:rFonts w:ascii="Times New Roman" w:hAnsi="Times New Roman" w:cs="Times New Roman"/>
          <w:sz w:val="28"/>
          <w:szCs w:val="28"/>
        </w:rPr>
        <w:t>ехнологии физического воспитания, сбережения и укрепления здоровья</w:t>
      </w:r>
      <w:r>
        <w:rPr>
          <w:rFonts w:ascii="Times New Roman" w:hAnsi="Times New Roman" w:cs="Times New Roman"/>
          <w:sz w:val="28"/>
          <w:szCs w:val="28"/>
        </w:rPr>
        <w:t>,</w:t>
      </w:r>
    </w:p>
    <w:p w14:paraId="108BFEA2" w14:textId="12A2E86D" w:rsidR="00814083" w:rsidRPr="005F40C0" w:rsidRDefault="00F2019B" w:rsidP="00F2019B">
      <w:pPr>
        <w:pStyle w:val="ListParagraph"/>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w:t>
      </w:r>
      <w:r w:rsidR="00814083" w:rsidRPr="005F40C0">
        <w:rPr>
          <w:rFonts w:ascii="Times New Roman" w:hAnsi="Times New Roman" w:cs="Times New Roman"/>
          <w:sz w:val="28"/>
          <w:szCs w:val="28"/>
        </w:rPr>
        <w:t>гровые технологии</w:t>
      </w:r>
      <w:r>
        <w:rPr>
          <w:rFonts w:ascii="Times New Roman" w:hAnsi="Times New Roman" w:cs="Times New Roman"/>
          <w:sz w:val="28"/>
          <w:szCs w:val="28"/>
        </w:rPr>
        <w:t>,</w:t>
      </w:r>
    </w:p>
    <w:p w14:paraId="65B45707" w14:textId="43DCEF2B" w:rsidR="00814083" w:rsidRPr="005F40C0" w:rsidRDefault="00F2019B" w:rsidP="00F2019B">
      <w:pPr>
        <w:pStyle w:val="ListParagraph"/>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w:t>
      </w:r>
      <w:r w:rsidR="00814083" w:rsidRPr="005F40C0">
        <w:rPr>
          <w:rFonts w:ascii="Times New Roman" w:hAnsi="Times New Roman" w:cs="Times New Roman"/>
          <w:sz w:val="28"/>
          <w:szCs w:val="28"/>
        </w:rPr>
        <w:t>нформационно-коммуникационные технологии</w:t>
      </w:r>
      <w:r>
        <w:rPr>
          <w:rFonts w:ascii="Times New Roman" w:hAnsi="Times New Roman" w:cs="Times New Roman"/>
          <w:sz w:val="28"/>
          <w:szCs w:val="28"/>
        </w:rPr>
        <w:t>,</w:t>
      </w:r>
    </w:p>
    <w:p w14:paraId="527BA100" w14:textId="04360628" w:rsidR="00814083" w:rsidRPr="005F40C0" w:rsidRDefault="00F2019B" w:rsidP="00F2019B">
      <w:pPr>
        <w:pStyle w:val="ListParagraph"/>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w:t>
      </w:r>
      <w:r w:rsidR="00814083" w:rsidRPr="005F40C0">
        <w:rPr>
          <w:rFonts w:ascii="Times New Roman" w:hAnsi="Times New Roman" w:cs="Times New Roman"/>
          <w:sz w:val="28"/>
          <w:szCs w:val="28"/>
        </w:rPr>
        <w:t>ехнология личностно-ориентированного взаимодействия</w:t>
      </w:r>
      <w:r>
        <w:rPr>
          <w:rFonts w:ascii="Times New Roman" w:hAnsi="Times New Roman" w:cs="Times New Roman"/>
          <w:sz w:val="28"/>
          <w:szCs w:val="28"/>
        </w:rPr>
        <w:t>,</w:t>
      </w:r>
    </w:p>
    <w:p w14:paraId="6BDC67B2" w14:textId="6030F483" w:rsidR="00814083" w:rsidRPr="005F40C0" w:rsidRDefault="00F2019B" w:rsidP="00F2019B">
      <w:pPr>
        <w:pStyle w:val="ListParagraph"/>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w:t>
      </w:r>
      <w:r w:rsidR="00814083" w:rsidRPr="005F40C0">
        <w:rPr>
          <w:rFonts w:ascii="Times New Roman" w:hAnsi="Times New Roman" w:cs="Times New Roman"/>
          <w:sz w:val="28"/>
          <w:szCs w:val="28"/>
        </w:rPr>
        <w:t>ехнология проектной деятельности.</w:t>
      </w:r>
    </w:p>
    <w:p w14:paraId="1B3D8829" w14:textId="47A6B57B" w:rsidR="00814083" w:rsidRPr="001532EC" w:rsidRDefault="00814083" w:rsidP="001532EC">
      <w:pPr>
        <w:spacing w:after="0" w:line="360" w:lineRule="auto"/>
        <w:ind w:firstLine="709"/>
        <w:jc w:val="both"/>
        <w:rPr>
          <w:rFonts w:ascii="Times New Roman" w:hAnsi="Times New Roman" w:cs="Times New Roman"/>
          <w:sz w:val="28"/>
          <w:szCs w:val="28"/>
        </w:rPr>
      </w:pPr>
      <w:r w:rsidRPr="001532EC">
        <w:rPr>
          <w:rFonts w:ascii="Times New Roman" w:hAnsi="Times New Roman" w:cs="Times New Roman"/>
          <w:sz w:val="28"/>
          <w:szCs w:val="28"/>
        </w:rPr>
        <w:t>В учреждении функционирую</w:t>
      </w:r>
      <w:r w:rsidR="00F2019B" w:rsidRPr="001532EC">
        <w:rPr>
          <w:rFonts w:ascii="Times New Roman" w:hAnsi="Times New Roman" w:cs="Times New Roman"/>
          <w:sz w:val="28"/>
          <w:szCs w:val="28"/>
        </w:rPr>
        <w:t>т</w:t>
      </w:r>
      <w:r w:rsidRPr="001532EC">
        <w:rPr>
          <w:rFonts w:ascii="Times New Roman" w:hAnsi="Times New Roman" w:cs="Times New Roman"/>
          <w:sz w:val="28"/>
          <w:szCs w:val="28"/>
        </w:rPr>
        <w:t xml:space="preserve"> </w:t>
      </w:r>
      <w:r w:rsidR="001532EC" w:rsidRPr="001532EC">
        <w:rPr>
          <w:rFonts w:ascii="Times New Roman" w:hAnsi="Times New Roman" w:cs="Times New Roman"/>
          <w:sz w:val="28"/>
          <w:szCs w:val="28"/>
        </w:rPr>
        <w:t xml:space="preserve">бюджетные </w:t>
      </w:r>
      <w:r w:rsidRPr="001532EC">
        <w:rPr>
          <w:rFonts w:ascii="Times New Roman" w:hAnsi="Times New Roman" w:cs="Times New Roman"/>
          <w:sz w:val="28"/>
          <w:szCs w:val="28"/>
        </w:rPr>
        <w:t>кружки разной направленности (</w:t>
      </w:r>
      <w:r w:rsidR="001532EC" w:rsidRPr="001532EC">
        <w:rPr>
          <w:rFonts w:ascii="Times New Roman" w:hAnsi="Times New Roman" w:cs="Times New Roman"/>
          <w:sz w:val="28"/>
          <w:szCs w:val="28"/>
        </w:rPr>
        <w:t>Приложение 1</w:t>
      </w:r>
      <w:r w:rsidRPr="001532EC">
        <w:rPr>
          <w:rFonts w:ascii="Times New Roman" w:hAnsi="Times New Roman" w:cs="Times New Roman"/>
          <w:sz w:val="28"/>
          <w:szCs w:val="28"/>
        </w:rPr>
        <w:t>)</w:t>
      </w:r>
      <w:r w:rsidR="001532EC" w:rsidRPr="001532EC">
        <w:rPr>
          <w:rFonts w:ascii="Times New Roman" w:hAnsi="Times New Roman" w:cs="Times New Roman"/>
          <w:sz w:val="28"/>
          <w:szCs w:val="28"/>
        </w:rPr>
        <w:t>.</w:t>
      </w:r>
    </w:p>
    <w:p w14:paraId="75828FBC" w14:textId="77777777" w:rsidR="00814083" w:rsidRPr="00163138" w:rsidRDefault="00814083" w:rsidP="00163138">
      <w:pPr>
        <w:spacing w:after="0" w:line="360" w:lineRule="auto"/>
        <w:ind w:firstLine="709"/>
        <w:jc w:val="both"/>
        <w:rPr>
          <w:rFonts w:ascii="Times New Roman" w:hAnsi="Times New Roman" w:cs="Times New Roman"/>
          <w:sz w:val="28"/>
          <w:szCs w:val="28"/>
        </w:rPr>
      </w:pPr>
      <w:r w:rsidRPr="00163138">
        <w:rPr>
          <w:rFonts w:ascii="Times New Roman" w:hAnsi="Times New Roman" w:cs="Times New Roman"/>
          <w:sz w:val="28"/>
          <w:szCs w:val="28"/>
        </w:rPr>
        <w:t>Организовано проведение  платных дополнительных образовательных услуг:</w:t>
      </w:r>
    </w:p>
    <w:p w14:paraId="2CD10FD7" w14:textId="23E50171" w:rsidR="00814083" w:rsidRPr="00163138" w:rsidRDefault="00814083" w:rsidP="00F2423A">
      <w:pPr>
        <w:pStyle w:val="ListParagraph"/>
        <w:numPr>
          <w:ilvl w:val="0"/>
          <w:numId w:val="8"/>
        </w:numPr>
        <w:spacing w:after="0" w:line="360" w:lineRule="auto"/>
        <w:ind w:left="0" w:firstLine="709"/>
        <w:jc w:val="both"/>
        <w:rPr>
          <w:rFonts w:ascii="Times New Roman" w:hAnsi="Times New Roman" w:cs="Times New Roman"/>
          <w:sz w:val="28"/>
          <w:szCs w:val="28"/>
        </w:rPr>
      </w:pPr>
      <w:r w:rsidRPr="00163138">
        <w:rPr>
          <w:rFonts w:ascii="Times New Roman" w:hAnsi="Times New Roman" w:cs="Times New Roman"/>
          <w:sz w:val="28"/>
          <w:szCs w:val="28"/>
        </w:rPr>
        <w:t>в кабинете доп. образования (кружок «Волшебная палитра») педагог дополнительного образования по изобразительному искусству Дерен Наталью Борисовну;</w:t>
      </w:r>
    </w:p>
    <w:p w14:paraId="6B597E59" w14:textId="5AD1EBD5" w:rsidR="00814083" w:rsidRPr="00163138" w:rsidRDefault="00814083" w:rsidP="00F2423A">
      <w:pPr>
        <w:pStyle w:val="ListParagraph"/>
        <w:numPr>
          <w:ilvl w:val="0"/>
          <w:numId w:val="8"/>
        </w:numPr>
        <w:spacing w:after="0" w:line="360" w:lineRule="auto"/>
        <w:ind w:left="0" w:firstLine="709"/>
        <w:jc w:val="both"/>
        <w:rPr>
          <w:rFonts w:ascii="Times New Roman" w:hAnsi="Times New Roman" w:cs="Times New Roman"/>
          <w:sz w:val="28"/>
          <w:szCs w:val="28"/>
        </w:rPr>
      </w:pPr>
      <w:r w:rsidRPr="00163138">
        <w:rPr>
          <w:rFonts w:ascii="Times New Roman" w:hAnsi="Times New Roman" w:cs="Times New Roman"/>
          <w:sz w:val="28"/>
          <w:szCs w:val="28"/>
        </w:rPr>
        <w:t>в музыкальном зале (кружок «Топотушки») педагог дополнительного образования по ритмике Оганисян Ани Оганесовну;</w:t>
      </w:r>
    </w:p>
    <w:p w14:paraId="635114F7" w14:textId="424E1752" w:rsidR="00814083" w:rsidRPr="00163138" w:rsidRDefault="00814083" w:rsidP="00F2423A">
      <w:pPr>
        <w:pStyle w:val="ListParagraph"/>
        <w:numPr>
          <w:ilvl w:val="0"/>
          <w:numId w:val="8"/>
        </w:numPr>
        <w:spacing w:after="0" w:line="360" w:lineRule="auto"/>
        <w:ind w:left="0" w:firstLine="709"/>
        <w:jc w:val="both"/>
        <w:rPr>
          <w:rFonts w:ascii="Times New Roman" w:hAnsi="Times New Roman" w:cs="Times New Roman"/>
          <w:sz w:val="28"/>
          <w:szCs w:val="28"/>
        </w:rPr>
      </w:pPr>
      <w:r w:rsidRPr="00163138">
        <w:rPr>
          <w:rFonts w:ascii="Times New Roman" w:hAnsi="Times New Roman" w:cs="Times New Roman"/>
          <w:sz w:val="28"/>
          <w:szCs w:val="28"/>
        </w:rPr>
        <w:t>в музыкальном зале (кружок «Юные таланты») педагог дополнительного образования по театральному искусству Улиханян Татьяну Эдгартовну;</w:t>
      </w:r>
    </w:p>
    <w:p w14:paraId="389E32A7" w14:textId="0D11802F" w:rsidR="00814083" w:rsidRPr="00163138" w:rsidRDefault="00814083" w:rsidP="00F2423A">
      <w:pPr>
        <w:pStyle w:val="ListParagraph"/>
        <w:numPr>
          <w:ilvl w:val="0"/>
          <w:numId w:val="8"/>
        </w:numPr>
        <w:spacing w:after="0" w:line="360" w:lineRule="auto"/>
        <w:ind w:left="0" w:firstLine="709"/>
        <w:jc w:val="both"/>
        <w:rPr>
          <w:rFonts w:ascii="Times New Roman" w:hAnsi="Times New Roman" w:cs="Times New Roman"/>
          <w:sz w:val="28"/>
          <w:szCs w:val="28"/>
        </w:rPr>
      </w:pPr>
      <w:r w:rsidRPr="00163138">
        <w:rPr>
          <w:rFonts w:ascii="Times New Roman" w:hAnsi="Times New Roman" w:cs="Times New Roman"/>
          <w:sz w:val="28"/>
          <w:szCs w:val="28"/>
        </w:rPr>
        <w:t>в музыкальном зале (кружок «Весёлые ребята») педагог дополнительного образования по хоровому пению Павлову Елену Михайловну;</w:t>
      </w:r>
    </w:p>
    <w:p w14:paraId="280A123A" w14:textId="0BBA102D" w:rsidR="00814083" w:rsidRPr="00163138" w:rsidRDefault="00814083" w:rsidP="00F2423A">
      <w:pPr>
        <w:pStyle w:val="ListParagraph"/>
        <w:numPr>
          <w:ilvl w:val="0"/>
          <w:numId w:val="8"/>
        </w:numPr>
        <w:spacing w:after="0" w:line="360" w:lineRule="auto"/>
        <w:ind w:left="0" w:firstLine="709"/>
        <w:jc w:val="both"/>
        <w:rPr>
          <w:rFonts w:ascii="Times New Roman" w:hAnsi="Times New Roman" w:cs="Times New Roman"/>
          <w:sz w:val="28"/>
          <w:szCs w:val="28"/>
        </w:rPr>
      </w:pPr>
      <w:r w:rsidRPr="00163138">
        <w:rPr>
          <w:rFonts w:ascii="Times New Roman" w:hAnsi="Times New Roman" w:cs="Times New Roman"/>
          <w:sz w:val="28"/>
          <w:szCs w:val="28"/>
        </w:rPr>
        <w:t>в кабинете доп. образования (кружок «Знайки») педагог дополнительного образования по подготовке детей к школе Яг Анду Асельдеровну;</w:t>
      </w:r>
    </w:p>
    <w:p w14:paraId="256A0194" w14:textId="58CBF799" w:rsidR="00814083" w:rsidRPr="00163138" w:rsidRDefault="00814083" w:rsidP="00F2423A">
      <w:pPr>
        <w:pStyle w:val="ListParagraph"/>
        <w:numPr>
          <w:ilvl w:val="0"/>
          <w:numId w:val="8"/>
        </w:numPr>
        <w:spacing w:after="0" w:line="360" w:lineRule="auto"/>
        <w:ind w:left="0" w:firstLine="709"/>
        <w:jc w:val="both"/>
        <w:rPr>
          <w:rFonts w:ascii="Times New Roman" w:hAnsi="Times New Roman" w:cs="Times New Roman"/>
          <w:sz w:val="28"/>
          <w:szCs w:val="28"/>
        </w:rPr>
      </w:pPr>
      <w:r w:rsidRPr="00163138">
        <w:rPr>
          <w:rFonts w:ascii="Times New Roman" w:hAnsi="Times New Roman" w:cs="Times New Roman"/>
          <w:sz w:val="28"/>
          <w:szCs w:val="28"/>
        </w:rPr>
        <w:t>в кабинете доп. образования (кружок «Funny English») педагог дополнительного образования по обучению детей английскому языку Дерен Наталью Борисовну;</w:t>
      </w:r>
    </w:p>
    <w:p w14:paraId="6ECB61AE" w14:textId="1E7F3975" w:rsidR="00814083" w:rsidRPr="00163138" w:rsidRDefault="00814083" w:rsidP="00F2423A">
      <w:pPr>
        <w:pStyle w:val="ListParagraph"/>
        <w:numPr>
          <w:ilvl w:val="0"/>
          <w:numId w:val="8"/>
        </w:numPr>
        <w:spacing w:after="0" w:line="360" w:lineRule="auto"/>
        <w:ind w:left="0" w:firstLine="709"/>
        <w:jc w:val="both"/>
        <w:rPr>
          <w:rFonts w:ascii="Times New Roman" w:hAnsi="Times New Roman" w:cs="Times New Roman"/>
          <w:sz w:val="28"/>
          <w:szCs w:val="28"/>
        </w:rPr>
      </w:pPr>
      <w:r w:rsidRPr="00163138">
        <w:rPr>
          <w:rFonts w:ascii="Times New Roman" w:hAnsi="Times New Roman" w:cs="Times New Roman"/>
          <w:sz w:val="28"/>
          <w:szCs w:val="28"/>
        </w:rPr>
        <w:lastRenderedPageBreak/>
        <w:t>в кабинете доп. образования (кружок «Говоручики») педагог дополнительного образования по логопедии Кум Елену Вячеславовну;</w:t>
      </w:r>
    </w:p>
    <w:p w14:paraId="0B6F4507" w14:textId="5ADC9CD7" w:rsidR="00814083" w:rsidRPr="00163138" w:rsidRDefault="00814083" w:rsidP="00F2423A">
      <w:pPr>
        <w:pStyle w:val="ListParagraph"/>
        <w:numPr>
          <w:ilvl w:val="0"/>
          <w:numId w:val="8"/>
        </w:numPr>
        <w:spacing w:after="0" w:line="360" w:lineRule="auto"/>
        <w:ind w:left="0" w:firstLine="709"/>
        <w:jc w:val="both"/>
        <w:rPr>
          <w:rFonts w:ascii="Times New Roman" w:hAnsi="Times New Roman" w:cs="Times New Roman"/>
          <w:sz w:val="28"/>
          <w:szCs w:val="28"/>
        </w:rPr>
      </w:pPr>
      <w:r w:rsidRPr="00163138">
        <w:rPr>
          <w:rFonts w:ascii="Times New Roman" w:hAnsi="Times New Roman" w:cs="Times New Roman"/>
          <w:sz w:val="28"/>
          <w:szCs w:val="28"/>
        </w:rPr>
        <w:t>в физкультурном зале (кружок «ЛФК») педагог дополнительного образования по профилактике плоскостопия и сколиоза Лукашову Анну Михайловну;</w:t>
      </w:r>
    </w:p>
    <w:p w14:paraId="46B7D7E9" w14:textId="49B46DD4" w:rsidR="00814083" w:rsidRPr="00163138" w:rsidRDefault="00814083" w:rsidP="00F2423A">
      <w:pPr>
        <w:pStyle w:val="ListParagraph"/>
        <w:numPr>
          <w:ilvl w:val="0"/>
          <w:numId w:val="8"/>
        </w:numPr>
        <w:spacing w:after="0" w:line="360" w:lineRule="auto"/>
        <w:ind w:left="0" w:firstLine="709"/>
        <w:jc w:val="both"/>
        <w:rPr>
          <w:rFonts w:ascii="Times New Roman" w:hAnsi="Times New Roman" w:cs="Times New Roman"/>
          <w:sz w:val="28"/>
          <w:szCs w:val="28"/>
        </w:rPr>
      </w:pPr>
      <w:r w:rsidRPr="00163138">
        <w:rPr>
          <w:rFonts w:ascii="Times New Roman" w:hAnsi="Times New Roman" w:cs="Times New Roman"/>
          <w:sz w:val="28"/>
          <w:szCs w:val="28"/>
        </w:rPr>
        <w:t>в бассейне (кружок «Осьминожки») педагог дополнительного образования по обучению детей плаванью   Радостеву Александру Ивановичу.</w:t>
      </w:r>
    </w:p>
    <w:p w14:paraId="4E6C5CBA" w14:textId="77777777" w:rsidR="00814083" w:rsidRPr="00163138" w:rsidRDefault="00814083" w:rsidP="00163138">
      <w:pPr>
        <w:spacing w:after="0" w:line="360" w:lineRule="auto"/>
        <w:ind w:firstLine="709"/>
        <w:jc w:val="both"/>
        <w:rPr>
          <w:rFonts w:ascii="Times New Roman" w:hAnsi="Times New Roman" w:cs="Times New Roman"/>
          <w:sz w:val="28"/>
          <w:szCs w:val="28"/>
        </w:rPr>
      </w:pPr>
      <w:r w:rsidRPr="00163138">
        <w:rPr>
          <w:rFonts w:ascii="Times New Roman" w:hAnsi="Times New Roman" w:cs="Times New Roman"/>
          <w:sz w:val="28"/>
          <w:szCs w:val="28"/>
        </w:rPr>
        <w:t>Предметно-развивающая среда:</w:t>
      </w:r>
    </w:p>
    <w:p w14:paraId="2E2E2E07" w14:textId="2170BAF1" w:rsidR="00814083" w:rsidRPr="00163138" w:rsidRDefault="00814083" w:rsidP="00163138">
      <w:pPr>
        <w:spacing w:after="0" w:line="360" w:lineRule="auto"/>
        <w:ind w:firstLine="709"/>
        <w:jc w:val="both"/>
        <w:rPr>
          <w:rFonts w:ascii="Times New Roman" w:hAnsi="Times New Roman" w:cs="Times New Roman"/>
          <w:sz w:val="28"/>
          <w:szCs w:val="28"/>
        </w:rPr>
      </w:pPr>
      <w:r w:rsidRPr="00163138">
        <w:rPr>
          <w:rFonts w:ascii="Times New Roman" w:hAnsi="Times New Roman" w:cs="Times New Roman"/>
          <w:sz w:val="28"/>
          <w:szCs w:val="28"/>
        </w:rPr>
        <w:t xml:space="preserve">В </w:t>
      </w:r>
      <w:r w:rsidR="00F2423A">
        <w:rPr>
          <w:rFonts w:ascii="Times New Roman" w:hAnsi="Times New Roman" w:cs="Times New Roman"/>
          <w:sz w:val="28"/>
          <w:szCs w:val="28"/>
        </w:rPr>
        <w:t>ДОУ</w:t>
      </w:r>
      <w:r w:rsidRPr="00163138">
        <w:rPr>
          <w:rFonts w:ascii="Times New Roman" w:hAnsi="Times New Roman" w:cs="Times New Roman"/>
          <w:sz w:val="28"/>
          <w:szCs w:val="28"/>
        </w:rPr>
        <w:t xml:space="preserve"> создана развивающая образовательная среда, хорошие условия для организации и проведения образовательного процесса. </w:t>
      </w:r>
    </w:p>
    <w:p w14:paraId="3CA88FF2" w14:textId="6654461C" w:rsidR="00814083" w:rsidRPr="00163138" w:rsidRDefault="00814083" w:rsidP="00163138">
      <w:pPr>
        <w:spacing w:after="0" w:line="360" w:lineRule="auto"/>
        <w:ind w:firstLine="709"/>
        <w:jc w:val="both"/>
        <w:rPr>
          <w:rFonts w:ascii="Times New Roman" w:hAnsi="Times New Roman" w:cs="Times New Roman"/>
          <w:sz w:val="28"/>
          <w:szCs w:val="28"/>
        </w:rPr>
      </w:pPr>
      <w:r w:rsidRPr="00163138">
        <w:rPr>
          <w:rFonts w:ascii="Times New Roman" w:hAnsi="Times New Roman" w:cs="Times New Roman"/>
          <w:sz w:val="28"/>
          <w:szCs w:val="28"/>
        </w:rPr>
        <w:t xml:space="preserve">Учреждение располагает необходимой учебно-методической литературой для реализации основной общеобразовательной программы. </w:t>
      </w:r>
    </w:p>
    <w:p w14:paraId="29A702BE" w14:textId="5D7E5A37" w:rsidR="00814083" w:rsidRPr="00163138" w:rsidRDefault="00814083" w:rsidP="00163138">
      <w:pPr>
        <w:spacing w:after="0" w:line="360" w:lineRule="auto"/>
        <w:ind w:firstLine="709"/>
        <w:jc w:val="both"/>
        <w:rPr>
          <w:rFonts w:ascii="Times New Roman" w:hAnsi="Times New Roman" w:cs="Times New Roman"/>
          <w:sz w:val="28"/>
          <w:szCs w:val="28"/>
        </w:rPr>
      </w:pPr>
      <w:r w:rsidRPr="00163138">
        <w:rPr>
          <w:rFonts w:ascii="Times New Roman" w:hAnsi="Times New Roman" w:cs="Times New Roman"/>
          <w:sz w:val="28"/>
          <w:szCs w:val="28"/>
        </w:rPr>
        <w:t xml:space="preserve">Учебно-методическая оснащенность детского сада позволяет проводить воспитательно-образовательную работу с детьми на высоком и среднем уровне. </w:t>
      </w:r>
    </w:p>
    <w:p w14:paraId="072105F9" w14:textId="07E13976" w:rsidR="00814083" w:rsidRPr="00163138" w:rsidRDefault="00814083" w:rsidP="00163138">
      <w:pPr>
        <w:spacing w:after="0" w:line="360" w:lineRule="auto"/>
        <w:ind w:firstLine="709"/>
        <w:jc w:val="both"/>
        <w:rPr>
          <w:rFonts w:ascii="Times New Roman" w:hAnsi="Times New Roman" w:cs="Times New Roman"/>
          <w:sz w:val="28"/>
          <w:szCs w:val="28"/>
        </w:rPr>
      </w:pPr>
      <w:r w:rsidRPr="00163138">
        <w:rPr>
          <w:rFonts w:ascii="Times New Roman" w:hAnsi="Times New Roman" w:cs="Times New Roman"/>
          <w:sz w:val="28"/>
          <w:szCs w:val="28"/>
        </w:rPr>
        <w:t>Разработана и внедрена система мер обеспечения безопасности жизни и деятельности ребенка в здании и на территории ДОУ: автоматическая установка пожарной сигнализации, объектовая станция системы пожарного мониторинга,  средств тревожной сигналихации.</w:t>
      </w:r>
    </w:p>
    <w:p w14:paraId="18EED7DC" w14:textId="77777777" w:rsidR="00814083" w:rsidRPr="00163138" w:rsidRDefault="00814083" w:rsidP="00163138">
      <w:pPr>
        <w:spacing w:after="0" w:line="360" w:lineRule="auto"/>
        <w:ind w:firstLine="709"/>
        <w:jc w:val="both"/>
        <w:rPr>
          <w:rFonts w:ascii="Times New Roman" w:hAnsi="Times New Roman" w:cs="Times New Roman"/>
          <w:sz w:val="28"/>
          <w:szCs w:val="28"/>
        </w:rPr>
      </w:pPr>
      <w:r w:rsidRPr="00163138">
        <w:rPr>
          <w:rFonts w:ascii="Times New Roman" w:hAnsi="Times New Roman" w:cs="Times New Roman"/>
          <w:sz w:val="28"/>
          <w:szCs w:val="28"/>
        </w:rPr>
        <w:t>Дошкольное образовательное учреждение располагает  помещениями, необходимыми для организации воспитания, обучения и оздоровления детей:</w:t>
      </w:r>
    </w:p>
    <w:p w14:paraId="1DDBC174" w14:textId="77777777" w:rsidR="00814083" w:rsidRPr="00163138" w:rsidRDefault="00814083" w:rsidP="00FD4B56">
      <w:pPr>
        <w:pStyle w:val="ListParagraph"/>
        <w:numPr>
          <w:ilvl w:val="0"/>
          <w:numId w:val="8"/>
        </w:numPr>
        <w:spacing w:after="0" w:line="360" w:lineRule="auto"/>
        <w:ind w:left="0" w:firstLine="709"/>
        <w:jc w:val="both"/>
        <w:rPr>
          <w:rFonts w:ascii="Times New Roman" w:hAnsi="Times New Roman" w:cs="Times New Roman"/>
          <w:sz w:val="28"/>
          <w:szCs w:val="28"/>
        </w:rPr>
      </w:pPr>
      <w:r w:rsidRPr="00163138">
        <w:rPr>
          <w:rFonts w:ascii="Times New Roman" w:hAnsi="Times New Roman" w:cs="Times New Roman"/>
          <w:sz w:val="28"/>
          <w:szCs w:val="28"/>
        </w:rPr>
        <w:t>музыкальный зал;</w:t>
      </w:r>
    </w:p>
    <w:p w14:paraId="12995144" w14:textId="77777777" w:rsidR="00814083" w:rsidRPr="00163138" w:rsidRDefault="00814083" w:rsidP="00FD4B56">
      <w:pPr>
        <w:pStyle w:val="ListParagraph"/>
        <w:numPr>
          <w:ilvl w:val="0"/>
          <w:numId w:val="8"/>
        </w:numPr>
        <w:spacing w:after="0" w:line="360" w:lineRule="auto"/>
        <w:ind w:left="0" w:firstLine="709"/>
        <w:jc w:val="both"/>
        <w:rPr>
          <w:rFonts w:ascii="Times New Roman" w:hAnsi="Times New Roman" w:cs="Times New Roman"/>
          <w:sz w:val="28"/>
          <w:szCs w:val="28"/>
        </w:rPr>
      </w:pPr>
      <w:r w:rsidRPr="00163138">
        <w:rPr>
          <w:rFonts w:ascii="Times New Roman" w:hAnsi="Times New Roman" w:cs="Times New Roman"/>
          <w:sz w:val="28"/>
          <w:szCs w:val="28"/>
        </w:rPr>
        <w:t>физкультурный зал;</w:t>
      </w:r>
    </w:p>
    <w:p w14:paraId="1ECF542E" w14:textId="77777777" w:rsidR="00814083" w:rsidRPr="00163138" w:rsidRDefault="00814083" w:rsidP="00FD4B56">
      <w:pPr>
        <w:pStyle w:val="ListParagraph"/>
        <w:numPr>
          <w:ilvl w:val="0"/>
          <w:numId w:val="8"/>
        </w:numPr>
        <w:spacing w:after="0" w:line="360" w:lineRule="auto"/>
        <w:ind w:left="0" w:firstLine="709"/>
        <w:jc w:val="both"/>
        <w:rPr>
          <w:rFonts w:ascii="Times New Roman" w:hAnsi="Times New Roman" w:cs="Times New Roman"/>
          <w:sz w:val="28"/>
          <w:szCs w:val="28"/>
        </w:rPr>
      </w:pPr>
      <w:r w:rsidRPr="00163138">
        <w:rPr>
          <w:rFonts w:ascii="Times New Roman" w:hAnsi="Times New Roman" w:cs="Times New Roman"/>
          <w:sz w:val="28"/>
          <w:szCs w:val="28"/>
        </w:rPr>
        <w:t>кабинет педагога-психолога;</w:t>
      </w:r>
    </w:p>
    <w:p w14:paraId="12DD1E36" w14:textId="77777777" w:rsidR="00814083" w:rsidRPr="00163138" w:rsidRDefault="00814083" w:rsidP="00FD4B56">
      <w:pPr>
        <w:pStyle w:val="ListParagraph"/>
        <w:numPr>
          <w:ilvl w:val="0"/>
          <w:numId w:val="8"/>
        </w:numPr>
        <w:spacing w:after="0" w:line="360" w:lineRule="auto"/>
        <w:ind w:left="0" w:firstLine="709"/>
        <w:jc w:val="both"/>
        <w:rPr>
          <w:rFonts w:ascii="Times New Roman" w:hAnsi="Times New Roman" w:cs="Times New Roman"/>
          <w:sz w:val="28"/>
          <w:szCs w:val="28"/>
        </w:rPr>
      </w:pPr>
      <w:r w:rsidRPr="00163138">
        <w:rPr>
          <w:rFonts w:ascii="Times New Roman" w:hAnsi="Times New Roman" w:cs="Times New Roman"/>
          <w:sz w:val="28"/>
          <w:szCs w:val="28"/>
        </w:rPr>
        <w:t>кабинет учителя-логопеда;</w:t>
      </w:r>
    </w:p>
    <w:p w14:paraId="47DCCB9E" w14:textId="77777777" w:rsidR="00814083" w:rsidRPr="00163138" w:rsidRDefault="00814083" w:rsidP="00FD4B56">
      <w:pPr>
        <w:pStyle w:val="ListParagraph"/>
        <w:numPr>
          <w:ilvl w:val="0"/>
          <w:numId w:val="8"/>
        </w:numPr>
        <w:spacing w:after="0" w:line="360" w:lineRule="auto"/>
        <w:ind w:left="0" w:firstLine="709"/>
        <w:jc w:val="both"/>
        <w:rPr>
          <w:rFonts w:ascii="Times New Roman" w:hAnsi="Times New Roman" w:cs="Times New Roman"/>
          <w:sz w:val="28"/>
          <w:szCs w:val="28"/>
        </w:rPr>
      </w:pPr>
      <w:r w:rsidRPr="00163138">
        <w:rPr>
          <w:rFonts w:ascii="Times New Roman" w:hAnsi="Times New Roman" w:cs="Times New Roman"/>
          <w:sz w:val="28"/>
          <w:szCs w:val="28"/>
        </w:rPr>
        <w:t>методический кабинет;</w:t>
      </w:r>
    </w:p>
    <w:p w14:paraId="7C7C499B" w14:textId="77777777" w:rsidR="00814083" w:rsidRPr="00163138" w:rsidRDefault="00814083" w:rsidP="00FD4B56">
      <w:pPr>
        <w:pStyle w:val="ListParagraph"/>
        <w:numPr>
          <w:ilvl w:val="0"/>
          <w:numId w:val="8"/>
        </w:numPr>
        <w:spacing w:after="0" w:line="360" w:lineRule="auto"/>
        <w:ind w:left="0" w:firstLine="709"/>
        <w:jc w:val="both"/>
        <w:rPr>
          <w:rFonts w:ascii="Times New Roman" w:hAnsi="Times New Roman" w:cs="Times New Roman"/>
          <w:sz w:val="28"/>
          <w:szCs w:val="28"/>
        </w:rPr>
      </w:pPr>
      <w:r w:rsidRPr="00163138">
        <w:rPr>
          <w:rFonts w:ascii="Times New Roman" w:hAnsi="Times New Roman" w:cs="Times New Roman"/>
          <w:sz w:val="28"/>
          <w:szCs w:val="28"/>
        </w:rPr>
        <w:t>медицинский блок.</w:t>
      </w:r>
    </w:p>
    <w:p w14:paraId="4720BE03" w14:textId="77777777" w:rsidR="00814083" w:rsidRPr="00163138" w:rsidRDefault="00814083" w:rsidP="00163138">
      <w:pPr>
        <w:spacing w:after="0" w:line="360" w:lineRule="auto"/>
        <w:ind w:firstLine="709"/>
        <w:jc w:val="both"/>
        <w:rPr>
          <w:rFonts w:ascii="Times New Roman" w:hAnsi="Times New Roman" w:cs="Times New Roman"/>
          <w:sz w:val="28"/>
          <w:szCs w:val="28"/>
        </w:rPr>
      </w:pPr>
      <w:r w:rsidRPr="00163138">
        <w:rPr>
          <w:rFonts w:ascii="Times New Roman" w:hAnsi="Times New Roman" w:cs="Times New Roman"/>
          <w:sz w:val="28"/>
          <w:szCs w:val="28"/>
        </w:rPr>
        <w:lastRenderedPageBreak/>
        <w:t>Групповые и спальные комнаты выделены в отдельные помещения, оснащены игровым оборудованием согласно требованиям программ, возрастным особенностям и потребностям детей дошкольного возраста.</w:t>
      </w:r>
    </w:p>
    <w:p w14:paraId="4E2658EC" w14:textId="77777777" w:rsidR="00814083" w:rsidRPr="00163138" w:rsidRDefault="00814083" w:rsidP="00163138">
      <w:pPr>
        <w:spacing w:after="0" w:line="360" w:lineRule="auto"/>
        <w:ind w:firstLine="709"/>
        <w:jc w:val="both"/>
        <w:rPr>
          <w:rFonts w:ascii="Times New Roman" w:hAnsi="Times New Roman" w:cs="Times New Roman"/>
          <w:sz w:val="28"/>
          <w:szCs w:val="28"/>
        </w:rPr>
      </w:pPr>
      <w:r w:rsidRPr="00163138">
        <w:rPr>
          <w:rFonts w:ascii="Times New Roman" w:hAnsi="Times New Roman" w:cs="Times New Roman"/>
          <w:sz w:val="28"/>
          <w:szCs w:val="28"/>
        </w:rPr>
        <w:t xml:space="preserve">В каждой возрастной группе ДОУ созданы условия  для самостоятельного активного и целенаправленного действия детей во всех видах деятельности: </w:t>
      </w:r>
    </w:p>
    <w:p w14:paraId="302E3BCA" w14:textId="77777777" w:rsidR="00814083" w:rsidRPr="00163138" w:rsidRDefault="00814083" w:rsidP="00FD4B56">
      <w:pPr>
        <w:pStyle w:val="ListParagraph"/>
        <w:numPr>
          <w:ilvl w:val="0"/>
          <w:numId w:val="8"/>
        </w:numPr>
        <w:spacing w:after="0" w:line="360" w:lineRule="auto"/>
        <w:ind w:left="0" w:firstLine="709"/>
        <w:jc w:val="both"/>
        <w:rPr>
          <w:rFonts w:ascii="Times New Roman" w:hAnsi="Times New Roman" w:cs="Times New Roman"/>
          <w:sz w:val="28"/>
          <w:szCs w:val="28"/>
        </w:rPr>
      </w:pPr>
      <w:r w:rsidRPr="00163138">
        <w:rPr>
          <w:rFonts w:ascii="Times New Roman" w:hAnsi="Times New Roman" w:cs="Times New Roman"/>
          <w:sz w:val="28"/>
          <w:szCs w:val="28"/>
        </w:rPr>
        <w:t>условия для развития игровой деятельности (игровые уголки в соответствии с возрастом детей);</w:t>
      </w:r>
    </w:p>
    <w:p w14:paraId="78B876FE" w14:textId="77777777" w:rsidR="00814083" w:rsidRPr="00163138" w:rsidRDefault="00814083" w:rsidP="00FD4B56">
      <w:pPr>
        <w:pStyle w:val="ListParagraph"/>
        <w:numPr>
          <w:ilvl w:val="0"/>
          <w:numId w:val="8"/>
        </w:numPr>
        <w:spacing w:after="0" w:line="360" w:lineRule="auto"/>
        <w:ind w:left="0" w:firstLine="709"/>
        <w:jc w:val="both"/>
        <w:rPr>
          <w:rFonts w:ascii="Times New Roman" w:hAnsi="Times New Roman" w:cs="Times New Roman"/>
          <w:sz w:val="28"/>
          <w:szCs w:val="28"/>
        </w:rPr>
      </w:pPr>
      <w:r w:rsidRPr="00163138">
        <w:rPr>
          <w:rFonts w:ascii="Times New Roman" w:hAnsi="Times New Roman" w:cs="Times New Roman"/>
          <w:sz w:val="28"/>
          <w:szCs w:val="28"/>
        </w:rPr>
        <w:t>условия для развития двигательной  активности детей (физкультурные уголки);</w:t>
      </w:r>
    </w:p>
    <w:p w14:paraId="57B9DA78" w14:textId="77777777" w:rsidR="00814083" w:rsidRPr="00163138" w:rsidRDefault="00814083" w:rsidP="00FD4B56">
      <w:pPr>
        <w:pStyle w:val="ListParagraph"/>
        <w:numPr>
          <w:ilvl w:val="0"/>
          <w:numId w:val="8"/>
        </w:numPr>
        <w:spacing w:after="0" w:line="360" w:lineRule="auto"/>
        <w:ind w:left="0" w:firstLine="709"/>
        <w:jc w:val="both"/>
        <w:rPr>
          <w:rFonts w:ascii="Times New Roman" w:hAnsi="Times New Roman" w:cs="Times New Roman"/>
          <w:sz w:val="28"/>
          <w:szCs w:val="28"/>
        </w:rPr>
      </w:pPr>
      <w:r w:rsidRPr="00163138">
        <w:rPr>
          <w:rFonts w:ascii="Times New Roman" w:hAnsi="Times New Roman" w:cs="Times New Roman"/>
          <w:sz w:val="28"/>
          <w:szCs w:val="28"/>
        </w:rPr>
        <w:t>условия для развития детского творчества (уголки изобразительной и конструктивной, театрализованной и музыкальной деятельности детей);</w:t>
      </w:r>
    </w:p>
    <w:p w14:paraId="0FFF1287" w14:textId="77777777" w:rsidR="00814083" w:rsidRPr="00163138" w:rsidRDefault="00814083" w:rsidP="00FD4B56">
      <w:pPr>
        <w:pStyle w:val="ListParagraph"/>
        <w:numPr>
          <w:ilvl w:val="0"/>
          <w:numId w:val="8"/>
        </w:numPr>
        <w:spacing w:after="0" w:line="360" w:lineRule="auto"/>
        <w:ind w:left="0" w:firstLine="709"/>
        <w:jc w:val="both"/>
        <w:rPr>
          <w:rFonts w:ascii="Times New Roman" w:hAnsi="Times New Roman" w:cs="Times New Roman"/>
          <w:sz w:val="28"/>
          <w:szCs w:val="28"/>
        </w:rPr>
      </w:pPr>
      <w:r w:rsidRPr="00163138">
        <w:rPr>
          <w:rFonts w:ascii="Times New Roman" w:hAnsi="Times New Roman" w:cs="Times New Roman"/>
          <w:sz w:val="28"/>
          <w:szCs w:val="28"/>
        </w:rPr>
        <w:t>условия для воспитания экологической культуры (природные уголки и уголки детского экспериментирования);</w:t>
      </w:r>
    </w:p>
    <w:p w14:paraId="47766BDB" w14:textId="77777777" w:rsidR="00814083" w:rsidRPr="00163138" w:rsidRDefault="00814083" w:rsidP="00FD4B56">
      <w:pPr>
        <w:pStyle w:val="ListParagraph"/>
        <w:numPr>
          <w:ilvl w:val="0"/>
          <w:numId w:val="8"/>
        </w:numPr>
        <w:spacing w:after="0" w:line="360" w:lineRule="auto"/>
        <w:ind w:left="0" w:firstLine="709"/>
        <w:jc w:val="both"/>
        <w:rPr>
          <w:rFonts w:ascii="Times New Roman" w:hAnsi="Times New Roman" w:cs="Times New Roman"/>
          <w:sz w:val="28"/>
          <w:szCs w:val="28"/>
        </w:rPr>
      </w:pPr>
      <w:r w:rsidRPr="00163138">
        <w:rPr>
          <w:rFonts w:ascii="Times New Roman" w:hAnsi="Times New Roman" w:cs="Times New Roman"/>
          <w:sz w:val="28"/>
          <w:szCs w:val="28"/>
        </w:rPr>
        <w:t>условия для развития познавательной активности и речи (игровые пособия и материалы).</w:t>
      </w:r>
    </w:p>
    <w:p w14:paraId="25148DD9" w14:textId="77777777" w:rsidR="00814083" w:rsidRPr="00163138" w:rsidRDefault="00814083" w:rsidP="00163138">
      <w:pPr>
        <w:spacing w:after="0" w:line="360" w:lineRule="auto"/>
        <w:ind w:firstLine="709"/>
        <w:jc w:val="both"/>
        <w:rPr>
          <w:rFonts w:ascii="Times New Roman" w:hAnsi="Times New Roman" w:cs="Times New Roman"/>
          <w:sz w:val="28"/>
          <w:szCs w:val="28"/>
        </w:rPr>
      </w:pPr>
      <w:r w:rsidRPr="00163138">
        <w:rPr>
          <w:rFonts w:ascii="Times New Roman" w:hAnsi="Times New Roman" w:cs="Times New Roman"/>
          <w:sz w:val="28"/>
          <w:szCs w:val="28"/>
        </w:rPr>
        <w:t>Характер размещения игрового, спортивного и другого оборудования обеспечивает свободный доступ детей  к играм и игрушкам, материалам и оборудованию. Расположение мебели, игрушек и другого оборудования отвечает требованиям техники безопасности, санитарно- гигиеническим нормам.</w:t>
      </w:r>
    </w:p>
    <w:p w14:paraId="209276C8" w14:textId="77777777" w:rsidR="00814083" w:rsidRPr="00163138" w:rsidRDefault="00814083" w:rsidP="00163138">
      <w:pPr>
        <w:spacing w:after="0" w:line="360" w:lineRule="auto"/>
        <w:ind w:firstLine="709"/>
        <w:jc w:val="both"/>
        <w:rPr>
          <w:rFonts w:ascii="Times New Roman" w:hAnsi="Times New Roman" w:cs="Times New Roman"/>
          <w:sz w:val="28"/>
          <w:szCs w:val="28"/>
        </w:rPr>
      </w:pPr>
      <w:r w:rsidRPr="00163138">
        <w:rPr>
          <w:rFonts w:ascii="Times New Roman" w:hAnsi="Times New Roman" w:cs="Times New Roman"/>
          <w:sz w:val="28"/>
          <w:szCs w:val="28"/>
        </w:rPr>
        <w:t>Во всех группах имеются «уголки природы» с различными видами растений, которые способствуют формированию у детей бережного и уважительного отношения к природе.</w:t>
      </w:r>
    </w:p>
    <w:p w14:paraId="2DE38BEF" w14:textId="77777777" w:rsidR="00814083" w:rsidRPr="00163138" w:rsidRDefault="00814083" w:rsidP="00163138">
      <w:pPr>
        <w:spacing w:after="0" w:line="360" w:lineRule="auto"/>
        <w:ind w:firstLine="709"/>
        <w:jc w:val="both"/>
        <w:rPr>
          <w:rFonts w:ascii="Times New Roman" w:hAnsi="Times New Roman" w:cs="Times New Roman"/>
          <w:sz w:val="28"/>
          <w:szCs w:val="28"/>
        </w:rPr>
      </w:pPr>
      <w:r w:rsidRPr="00163138">
        <w:rPr>
          <w:rFonts w:ascii="Times New Roman" w:hAnsi="Times New Roman" w:cs="Times New Roman"/>
          <w:sz w:val="28"/>
          <w:szCs w:val="28"/>
        </w:rPr>
        <w:t>В группах воспитатели накопили богатый дидактический материал, пособия, методическую и художественную литературу, необходимые для организации разных видов деятельности детей.</w:t>
      </w:r>
    </w:p>
    <w:p w14:paraId="6CE32945" w14:textId="77878696" w:rsidR="00814083" w:rsidRPr="00163138" w:rsidRDefault="00814083" w:rsidP="00163138">
      <w:pPr>
        <w:spacing w:after="0" w:line="360" w:lineRule="auto"/>
        <w:ind w:firstLine="709"/>
        <w:jc w:val="both"/>
        <w:rPr>
          <w:rFonts w:ascii="Times New Roman" w:hAnsi="Times New Roman" w:cs="Times New Roman"/>
          <w:sz w:val="28"/>
          <w:szCs w:val="28"/>
        </w:rPr>
      </w:pPr>
      <w:r w:rsidRPr="00163138">
        <w:rPr>
          <w:rFonts w:ascii="Times New Roman" w:hAnsi="Times New Roman" w:cs="Times New Roman"/>
          <w:sz w:val="28"/>
          <w:szCs w:val="28"/>
        </w:rPr>
        <w:lastRenderedPageBreak/>
        <w:t>В целом содержание предметно - развивающей среды соответствует интересам  и потребностям детей, периодически изменяется и дополняется, обеспечивая «зону ближайшего развития» каждого ребенка.</w:t>
      </w:r>
    </w:p>
    <w:p w14:paraId="32E70D24" w14:textId="522BED68" w:rsidR="00814083" w:rsidRPr="00163138" w:rsidRDefault="00814083" w:rsidP="00163138">
      <w:pPr>
        <w:spacing w:after="0" w:line="360" w:lineRule="auto"/>
        <w:ind w:firstLine="709"/>
        <w:jc w:val="both"/>
        <w:rPr>
          <w:rFonts w:ascii="Times New Roman" w:hAnsi="Times New Roman" w:cs="Times New Roman"/>
          <w:sz w:val="28"/>
          <w:szCs w:val="28"/>
        </w:rPr>
      </w:pPr>
      <w:r w:rsidRPr="00163138">
        <w:rPr>
          <w:rFonts w:ascii="Times New Roman" w:hAnsi="Times New Roman" w:cs="Times New Roman"/>
          <w:sz w:val="28"/>
          <w:szCs w:val="28"/>
        </w:rPr>
        <w:t>Качество воспитательно-образовательной работы в ДОУ определяется результатами освоения ООП ДО, которые выражены в целевых ориентирах образовательных областей развития («Физическое развитие», «Познавательное развитие», «Речевое развитие», «Социально-коммуникативное развитие», «Художественно-эстетическое развитие») к каждому возрастному дошкольному периоду.</w:t>
      </w:r>
    </w:p>
    <w:p w14:paraId="64EFF9CA" w14:textId="301AA6E3" w:rsidR="00814083" w:rsidRPr="00163138" w:rsidRDefault="00FD4B56" w:rsidP="0016313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рис. 2.4 представлены р</w:t>
      </w:r>
      <w:r w:rsidR="00814083" w:rsidRPr="00163138">
        <w:rPr>
          <w:rFonts w:ascii="Times New Roman" w:hAnsi="Times New Roman" w:cs="Times New Roman"/>
          <w:sz w:val="28"/>
          <w:szCs w:val="28"/>
        </w:rPr>
        <w:t>езультаты педагогической диагностики за 201</w:t>
      </w:r>
      <w:r w:rsidR="002B03E8">
        <w:rPr>
          <w:rFonts w:ascii="Times New Roman" w:hAnsi="Times New Roman" w:cs="Times New Roman"/>
          <w:sz w:val="28"/>
          <w:szCs w:val="28"/>
        </w:rPr>
        <w:t>9</w:t>
      </w:r>
      <w:r w:rsidR="00814083" w:rsidRPr="00163138">
        <w:rPr>
          <w:rFonts w:ascii="Times New Roman" w:hAnsi="Times New Roman" w:cs="Times New Roman"/>
          <w:sz w:val="28"/>
          <w:szCs w:val="28"/>
        </w:rPr>
        <w:t xml:space="preserve"> – 20</w:t>
      </w:r>
      <w:r w:rsidR="002B03E8">
        <w:rPr>
          <w:rFonts w:ascii="Times New Roman" w:hAnsi="Times New Roman" w:cs="Times New Roman"/>
          <w:sz w:val="28"/>
          <w:szCs w:val="28"/>
        </w:rPr>
        <w:t>20</w:t>
      </w:r>
      <w:r w:rsidR="00814083" w:rsidRPr="00163138">
        <w:rPr>
          <w:rFonts w:ascii="Times New Roman" w:hAnsi="Times New Roman" w:cs="Times New Roman"/>
          <w:sz w:val="28"/>
          <w:szCs w:val="28"/>
        </w:rPr>
        <w:t xml:space="preserve"> учебный год</w:t>
      </w:r>
      <w:r>
        <w:rPr>
          <w:rFonts w:ascii="Times New Roman" w:hAnsi="Times New Roman" w:cs="Times New Roman"/>
          <w:sz w:val="28"/>
          <w:szCs w:val="28"/>
        </w:rPr>
        <w:t>.</w:t>
      </w:r>
    </w:p>
    <w:p w14:paraId="654EA0CF" w14:textId="77777777" w:rsidR="00814083" w:rsidRPr="00D56C2C" w:rsidRDefault="00814083" w:rsidP="00814083">
      <w:pPr>
        <w:jc w:val="center"/>
        <w:rPr>
          <w:bCs/>
        </w:rPr>
      </w:pPr>
      <w:r w:rsidRPr="00D56C2C">
        <w:rPr>
          <w:bCs/>
          <w:noProof/>
          <w:lang w:eastAsia="ru-RU"/>
        </w:rPr>
        <w:drawing>
          <wp:inline distT="0" distB="0" distL="0" distR="0" wp14:anchorId="7D25ED4B" wp14:editId="1B809A85">
            <wp:extent cx="5819775" cy="3124200"/>
            <wp:effectExtent l="0" t="0" r="9525" b="0"/>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65AFA8C" w14:textId="15D10B79" w:rsidR="00FD4B56" w:rsidRDefault="00FD4B56" w:rsidP="00163138">
      <w:pPr>
        <w:spacing w:after="0" w:line="360" w:lineRule="auto"/>
        <w:ind w:firstLine="709"/>
        <w:jc w:val="both"/>
        <w:rPr>
          <w:rFonts w:ascii="Times New Roman" w:hAnsi="Times New Roman" w:cs="Times New Roman"/>
          <w:sz w:val="28"/>
          <w:szCs w:val="28"/>
        </w:rPr>
      </w:pPr>
      <w:r w:rsidRPr="006B0791">
        <w:rPr>
          <w:rFonts w:ascii="Times New Roman" w:hAnsi="Times New Roman" w:cs="Times New Roman"/>
          <w:sz w:val="28"/>
          <w:szCs w:val="28"/>
        </w:rPr>
        <w:t>Рис. 2.</w:t>
      </w:r>
      <w:r>
        <w:rPr>
          <w:rFonts w:ascii="Times New Roman" w:hAnsi="Times New Roman" w:cs="Times New Roman"/>
          <w:sz w:val="28"/>
          <w:szCs w:val="28"/>
        </w:rPr>
        <w:t>4</w:t>
      </w:r>
      <w:r w:rsidRPr="006B0791">
        <w:rPr>
          <w:rFonts w:ascii="Times New Roman" w:hAnsi="Times New Roman" w:cs="Times New Roman"/>
          <w:sz w:val="28"/>
          <w:szCs w:val="28"/>
        </w:rPr>
        <w:t>.</w:t>
      </w:r>
      <w:r w:rsidRPr="00FD4B56">
        <w:rPr>
          <w:rFonts w:ascii="Times New Roman" w:hAnsi="Times New Roman" w:cs="Times New Roman"/>
          <w:sz w:val="28"/>
          <w:szCs w:val="28"/>
        </w:rPr>
        <w:t xml:space="preserve"> </w:t>
      </w:r>
      <w:r>
        <w:rPr>
          <w:rFonts w:ascii="Times New Roman" w:hAnsi="Times New Roman" w:cs="Times New Roman"/>
          <w:sz w:val="28"/>
          <w:szCs w:val="28"/>
        </w:rPr>
        <w:t>Р</w:t>
      </w:r>
      <w:r w:rsidRPr="00163138">
        <w:rPr>
          <w:rFonts w:ascii="Times New Roman" w:hAnsi="Times New Roman" w:cs="Times New Roman"/>
          <w:sz w:val="28"/>
          <w:szCs w:val="28"/>
        </w:rPr>
        <w:t>езультаты педагогической диагностики за 201</w:t>
      </w:r>
      <w:r w:rsidR="002B03E8">
        <w:rPr>
          <w:rFonts w:ascii="Times New Roman" w:hAnsi="Times New Roman" w:cs="Times New Roman"/>
          <w:sz w:val="28"/>
          <w:szCs w:val="28"/>
        </w:rPr>
        <w:t>9</w:t>
      </w:r>
      <w:r w:rsidRPr="00163138">
        <w:rPr>
          <w:rFonts w:ascii="Times New Roman" w:hAnsi="Times New Roman" w:cs="Times New Roman"/>
          <w:sz w:val="28"/>
          <w:szCs w:val="28"/>
        </w:rPr>
        <w:t xml:space="preserve"> – 20</w:t>
      </w:r>
      <w:r w:rsidR="002B03E8">
        <w:rPr>
          <w:rFonts w:ascii="Times New Roman" w:hAnsi="Times New Roman" w:cs="Times New Roman"/>
          <w:sz w:val="28"/>
          <w:szCs w:val="28"/>
        </w:rPr>
        <w:t>20</w:t>
      </w:r>
      <w:r w:rsidRPr="00163138">
        <w:rPr>
          <w:rFonts w:ascii="Times New Roman" w:hAnsi="Times New Roman" w:cs="Times New Roman"/>
          <w:sz w:val="28"/>
          <w:szCs w:val="28"/>
        </w:rPr>
        <w:t xml:space="preserve"> учебный год</w:t>
      </w:r>
    </w:p>
    <w:p w14:paraId="75B18042" w14:textId="0754AC19" w:rsidR="00814083" w:rsidRPr="00163138" w:rsidRDefault="00814083" w:rsidP="00163138">
      <w:pPr>
        <w:spacing w:after="0" w:line="360" w:lineRule="auto"/>
        <w:ind w:firstLine="709"/>
        <w:jc w:val="both"/>
        <w:rPr>
          <w:rFonts w:ascii="Times New Roman" w:hAnsi="Times New Roman" w:cs="Times New Roman"/>
          <w:sz w:val="28"/>
          <w:szCs w:val="28"/>
        </w:rPr>
      </w:pPr>
      <w:r w:rsidRPr="00163138">
        <w:rPr>
          <w:rFonts w:ascii="Times New Roman" w:hAnsi="Times New Roman" w:cs="Times New Roman"/>
          <w:sz w:val="28"/>
          <w:szCs w:val="28"/>
        </w:rPr>
        <w:t xml:space="preserve">Воспитательно-образовательную работу ведут 22 педагога: воспитатели, учителя-логопеды, инструктор по ФИЗО, музыкальный руководитель, педагог-психолог. </w:t>
      </w:r>
    </w:p>
    <w:p w14:paraId="484B9639" w14:textId="0452ADFE" w:rsidR="00814083" w:rsidRPr="00163138" w:rsidRDefault="00814083" w:rsidP="00163138">
      <w:pPr>
        <w:spacing w:after="0" w:line="360" w:lineRule="auto"/>
        <w:ind w:firstLine="709"/>
        <w:jc w:val="both"/>
        <w:rPr>
          <w:rFonts w:ascii="Times New Roman" w:hAnsi="Times New Roman" w:cs="Times New Roman"/>
          <w:sz w:val="28"/>
          <w:szCs w:val="28"/>
        </w:rPr>
      </w:pPr>
      <w:r w:rsidRPr="00163138">
        <w:rPr>
          <w:rFonts w:ascii="Times New Roman" w:hAnsi="Times New Roman" w:cs="Times New Roman"/>
          <w:sz w:val="28"/>
          <w:szCs w:val="28"/>
        </w:rPr>
        <w:t xml:space="preserve">Штат педагогов укомплектован на 100%, из них педагогов первой квалификационной категории – 13 человека, педагогов высшей квалификационной категории – 6 человека,  3 человека имеют аттестацию на </w:t>
      </w:r>
      <w:r w:rsidRPr="00163138">
        <w:rPr>
          <w:rFonts w:ascii="Times New Roman" w:hAnsi="Times New Roman" w:cs="Times New Roman"/>
          <w:sz w:val="28"/>
          <w:szCs w:val="28"/>
        </w:rPr>
        <w:lastRenderedPageBreak/>
        <w:t>соответствие занимаемой должности педагогов с высшим педагогическим образовани -15 человек, со средне-профессиональным – 7 человек.</w:t>
      </w:r>
    </w:p>
    <w:p w14:paraId="16CEF20F" w14:textId="77777777" w:rsidR="00814083" w:rsidRPr="00163138" w:rsidRDefault="00814083" w:rsidP="00163138">
      <w:pPr>
        <w:spacing w:after="0" w:line="360" w:lineRule="auto"/>
        <w:ind w:firstLine="709"/>
        <w:jc w:val="both"/>
        <w:rPr>
          <w:rFonts w:ascii="Times New Roman" w:hAnsi="Times New Roman" w:cs="Times New Roman"/>
          <w:sz w:val="28"/>
          <w:szCs w:val="28"/>
        </w:rPr>
      </w:pPr>
      <w:r w:rsidRPr="00163138">
        <w:rPr>
          <w:rFonts w:ascii="Times New Roman" w:hAnsi="Times New Roman" w:cs="Times New Roman"/>
          <w:sz w:val="28"/>
          <w:szCs w:val="28"/>
        </w:rPr>
        <w:t>Все педагоги работающие в ДОУ имеют профильное педагогическое образование.</w:t>
      </w:r>
    </w:p>
    <w:p w14:paraId="68E96829" w14:textId="78F05D17" w:rsidR="00814083" w:rsidRPr="00163138" w:rsidRDefault="00814083" w:rsidP="00163138">
      <w:pPr>
        <w:spacing w:after="0" w:line="360" w:lineRule="auto"/>
        <w:ind w:firstLine="709"/>
        <w:jc w:val="both"/>
        <w:rPr>
          <w:rFonts w:ascii="Times New Roman" w:hAnsi="Times New Roman" w:cs="Times New Roman"/>
          <w:sz w:val="28"/>
          <w:szCs w:val="28"/>
        </w:rPr>
      </w:pPr>
      <w:r w:rsidRPr="00163138">
        <w:rPr>
          <w:rFonts w:ascii="Times New Roman" w:hAnsi="Times New Roman" w:cs="Times New Roman"/>
          <w:sz w:val="28"/>
          <w:szCs w:val="28"/>
        </w:rPr>
        <w:t>План переподготовки и аттестации педагогических кадров и является неотъемлемой  частью годового плана. Кроме того, среди профессионально значимых личностных качеств педагога, можно выделить стремление к творчеству, профессиональному самосовершенствованию и повышению образовательному уровня.</w:t>
      </w:r>
    </w:p>
    <w:p w14:paraId="60998369" w14:textId="77777777" w:rsidR="00E05244" w:rsidRPr="00163138" w:rsidRDefault="00E05244" w:rsidP="00163138">
      <w:pPr>
        <w:spacing w:after="0" w:line="360" w:lineRule="auto"/>
        <w:ind w:firstLine="709"/>
        <w:jc w:val="both"/>
        <w:rPr>
          <w:rFonts w:ascii="Times New Roman" w:hAnsi="Times New Roman" w:cs="Times New Roman"/>
          <w:sz w:val="28"/>
          <w:szCs w:val="28"/>
        </w:rPr>
      </w:pPr>
      <w:r w:rsidRPr="00163138">
        <w:rPr>
          <w:rFonts w:ascii="Times New Roman" w:hAnsi="Times New Roman" w:cs="Times New Roman"/>
          <w:sz w:val="28"/>
          <w:szCs w:val="28"/>
        </w:rPr>
        <w:t>В целом работа педагогического коллектива детского сада отмечается достаточной стабильностью и положительной результативностью. Ежегодно педагоги повышают свое мастерство в ходе прохождения аттестации, повышения квалификации, участие в различных конкурсах и фестивалях на разных уровнях.</w:t>
      </w:r>
    </w:p>
    <w:p w14:paraId="6C075C57" w14:textId="77777777" w:rsidR="00E05244" w:rsidRPr="00FD4B56" w:rsidRDefault="00E05244" w:rsidP="00FD4B56">
      <w:pPr>
        <w:spacing w:after="0" w:line="360" w:lineRule="auto"/>
        <w:ind w:firstLine="709"/>
        <w:jc w:val="both"/>
        <w:rPr>
          <w:rFonts w:ascii="Times New Roman" w:hAnsi="Times New Roman" w:cs="Times New Roman"/>
          <w:sz w:val="28"/>
          <w:szCs w:val="28"/>
        </w:rPr>
      </w:pPr>
      <w:r w:rsidRPr="00FD4B56">
        <w:rPr>
          <w:rFonts w:ascii="Times New Roman" w:hAnsi="Times New Roman" w:cs="Times New Roman"/>
          <w:sz w:val="28"/>
          <w:szCs w:val="28"/>
        </w:rPr>
        <w:t>Одним из приоритетных направлений деятельности дошкольного учреждения является физическое развитие дошкольников, которое складывается из состояния естественного здоровья, условий пребывания ребенка в детском саду и сформированных навыков к здоровому образу жизни. Для организации деятельности по охране жизни и здоровья детей созданы все необходимые условия. В распоряжении медицинской службы находится процедурный кабинет, изолятор. В каждой возрастной группе проводились, согласно разработанному физкультурно - оздоровительному комплексу: утренний прием и гимнастика на свежем воздухе, физкультминутки, подвижные игры, динамические часы, бодрящая гимнастика после сна, закаливающие процедуры.</w:t>
      </w:r>
    </w:p>
    <w:p w14:paraId="716E7009" w14:textId="72E99E65" w:rsidR="00E05244" w:rsidRPr="00FD4B56" w:rsidRDefault="00E05244" w:rsidP="00FD4B56">
      <w:pPr>
        <w:spacing w:after="0" w:line="360" w:lineRule="auto"/>
        <w:ind w:firstLine="709"/>
        <w:jc w:val="both"/>
        <w:rPr>
          <w:rFonts w:ascii="Times New Roman" w:hAnsi="Times New Roman" w:cs="Times New Roman"/>
          <w:sz w:val="28"/>
          <w:szCs w:val="28"/>
        </w:rPr>
      </w:pPr>
      <w:r w:rsidRPr="00FD4B56">
        <w:rPr>
          <w:rFonts w:ascii="Times New Roman" w:hAnsi="Times New Roman" w:cs="Times New Roman"/>
          <w:sz w:val="28"/>
          <w:szCs w:val="28"/>
        </w:rPr>
        <w:t xml:space="preserve"> С целью снижения заболеваемости большое внимание уделялось организации адаптационного периода для детей, вновь поступивших в детский сад. Для них установлен щадящий режим;  неполный день пребывания в детском саду. Родителей знакомили с режимом дня, питанием, меню перед поступлением в детский сад. Регулярно качество проводимых мероприятий и </w:t>
      </w:r>
      <w:r w:rsidRPr="00FD4B56">
        <w:rPr>
          <w:rFonts w:ascii="Times New Roman" w:hAnsi="Times New Roman" w:cs="Times New Roman"/>
          <w:sz w:val="28"/>
          <w:szCs w:val="28"/>
        </w:rPr>
        <w:lastRenderedPageBreak/>
        <w:t>занятий контролировалось со стороны администрации, вносились коррективы, что помогало успешно осуществлять двигательный режим в детском саду, повышать роль индивидуальной работы с дошкольниками.</w:t>
      </w:r>
    </w:p>
    <w:p w14:paraId="3787DA65" w14:textId="77777777" w:rsidR="00FD4B56" w:rsidRDefault="00E05244" w:rsidP="00FD4B56">
      <w:pPr>
        <w:spacing w:after="0" w:line="360" w:lineRule="auto"/>
        <w:ind w:firstLine="709"/>
        <w:jc w:val="both"/>
        <w:rPr>
          <w:rFonts w:ascii="Times New Roman" w:hAnsi="Times New Roman" w:cs="Times New Roman"/>
          <w:sz w:val="28"/>
          <w:szCs w:val="28"/>
        </w:rPr>
      </w:pPr>
      <w:r w:rsidRPr="00FD4B56">
        <w:rPr>
          <w:rFonts w:ascii="Times New Roman" w:hAnsi="Times New Roman" w:cs="Times New Roman"/>
          <w:sz w:val="28"/>
          <w:szCs w:val="28"/>
        </w:rPr>
        <w:t>Применяемые в ДОУ здоровьесберегающие технологии способствовали снижению уровня заболеваемости. В ДОУ регулярно проводится работа по снижению заболеваемости: своевременное выявление заболевших детей, профилактические мероприятия в период повышенной заболеваемости. Анализ заболеваемости и функционирования за учебный год показал результаты, представленные ниже в диаграммах.</w:t>
      </w:r>
    </w:p>
    <w:p w14:paraId="3A0F4AC0" w14:textId="71D22576" w:rsidR="00E05244" w:rsidRPr="00FD4B56" w:rsidRDefault="00E05244" w:rsidP="00FD4B56">
      <w:pPr>
        <w:spacing w:after="0" w:line="360" w:lineRule="auto"/>
        <w:ind w:firstLine="709"/>
        <w:jc w:val="both"/>
        <w:rPr>
          <w:rFonts w:ascii="Times New Roman" w:hAnsi="Times New Roman" w:cs="Times New Roman"/>
          <w:sz w:val="28"/>
          <w:szCs w:val="28"/>
        </w:rPr>
      </w:pPr>
      <w:r w:rsidRPr="00FD4B56">
        <w:rPr>
          <w:rFonts w:ascii="Times New Roman" w:hAnsi="Times New Roman" w:cs="Times New Roman"/>
          <w:sz w:val="28"/>
          <w:szCs w:val="28"/>
        </w:rPr>
        <w:t>С целью оздоровления, повышения двигательной активности детей в течение 2016  года в ДОУ проводились спортивные праздники, Дни здоровья, динамические паузы, подвижные игры, утренняя гимнастика, физкультурные и музыкальные занятия, прогулки. Дети совместно с родителями участвовали в  соревнованиях.</w:t>
      </w:r>
    </w:p>
    <w:p w14:paraId="77B37885" w14:textId="29CC483D" w:rsidR="00E05244" w:rsidRPr="00FD4B56" w:rsidRDefault="00E05244" w:rsidP="00FD4B56">
      <w:pPr>
        <w:spacing w:after="0" w:line="360" w:lineRule="auto"/>
        <w:ind w:firstLine="709"/>
        <w:jc w:val="both"/>
        <w:rPr>
          <w:rFonts w:ascii="Times New Roman" w:hAnsi="Times New Roman" w:cs="Times New Roman"/>
          <w:sz w:val="28"/>
          <w:szCs w:val="28"/>
        </w:rPr>
      </w:pPr>
      <w:r w:rsidRPr="00FD4B56">
        <w:rPr>
          <w:rFonts w:ascii="Times New Roman" w:hAnsi="Times New Roman" w:cs="Times New Roman"/>
          <w:sz w:val="28"/>
          <w:szCs w:val="28"/>
        </w:rPr>
        <w:t>Охрана жизни и здоровья детей</w:t>
      </w:r>
      <w:r w:rsidR="00B24333">
        <w:rPr>
          <w:rFonts w:ascii="Times New Roman" w:hAnsi="Times New Roman" w:cs="Times New Roman"/>
          <w:sz w:val="28"/>
          <w:szCs w:val="28"/>
        </w:rPr>
        <w:t>:</w:t>
      </w:r>
    </w:p>
    <w:p w14:paraId="3B237F2D" w14:textId="6CFAA552" w:rsidR="00E05244" w:rsidRPr="00FD4B56" w:rsidRDefault="00B24333" w:rsidP="00FD4B56">
      <w:pPr>
        <w:pStyle w:val="ListParagraph"/>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w:t>
      </w:r>
      <w:r w:rsidR="00E05244" w:rsidRPr="00FD4B56">
        <w:rPr>
          <w:rFonts w:ascii="Times New Roman" w:hAnsi="Times New Roman" w:cs="Times New Roman"/>
          <w:sz w:val="28"/>
          <w:szCs w:val="28"/>
        </w:rPr>
        <w:t>езопасное уличное оборудование</w:t>
      </w:r>
      <w:r>
        <w:rPr>
          <w:rFonts w:ascii="Times New Roman" w:hAnsi="Times New Roman" w:cs="Times New Roman"/>
          <w:sz w:val="28"/>
          <w:szCs w:val="28"/>
        </w:rPr>
        <w:t>,</w:t>
      </w:r>
    </w:p>
    <w:p w14:paraId="5BD2BABC" w14:textId="268028FD" w:rsidR="00E05244" w:rsidRPr="00FD4B56" w:rsidRDefault="00B24333" w:rsidP="00FD4B56">
      <w:pPr>
        <w:pStyle w:val="ListParagraph"/>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00E05244" w:rsidRPr="00FD4B56">
        <w:rPr>
          <w:rFonts w:ascii="Times New Roman" w:hAnsi="Times New Roman" w:cs="Times New Roman"/>
          <w:sz w:val="28"/>
          <w:szCs w:val="28"/>
        </w:rPr>
        <w:t>облюдение правил безопасности в помещениях и группах ДОУ</w:t>
      </w:r>
      <w:r>
        <w:rPr>
          <w:rFonts w:ascii="Times New Roman" w:hAnsi="Times New Roman" w:cs="Times New Roman"/>
          <w:sz w:val="28"/>
          <w:szCs w:val="28"/>
        </w:rPr>
        <w:t>,</w:t>
      </w:r>
    </w:p>
    <w:p w14:paraId="3E52B2E3" w14:textId="44E64DC7" w:rsidR="00E05244" w:rsidRPr="00FD4B56" w:rsidRDefault="00B24333" w:rsidP="00FD4B56">
      <w:pPr>
        <w:pStyle w:val="ListParagraph"/>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w:t>
      </w:r>
      <w:r w:rsidR="00E05244" w:rsidRPr="00FD4B56">
        <w:rPr>
          <w:rFonts w:ascii="Times New Roman" w:hAnsi="Times New Roman" w:cs="Times New Roman"/>
          <w:sz w:val="28"/>
          <w:szCs w:val="28"/>
        </w:rPr>
        <w:t>езопасное оборудование в группах</w:t>
      </w:r>
      <w:r>
        <w:rPr>
          <w:rFonts w:ascii="Times New Roman" w:hAnsi="Times New Roman" w:cs="Times New Roman"/>
          <w:sz w:val="28"/>
          <w:szCs w:val="28"/>
        </w:rPr>
        <w:t>,</w:t>
      </w:r>
    </w:p>
    <w:p w14:paraId="05A57A39" w14:textId="632D2ADB" w:rsidR="00E05244" w:rsidRPr="00FD4B56" w:rsidRDefault="00B24333" w:rsidP="00FD4B56">
      <w:pPr>
        <w:pStyle w:val="ListParagraph"/>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л</w:t>
      </w:r>
      <w:r w:rsidR="00E05244" w:rsidRPr="00FD4B56">
        <w:rPr>
          <w:rFonts w:ascii="Times New Roman" w:hAnsi="Times New Roman" w:cs="Times New Roman"/>
          <w:sz w:val="28"/>
          <w:szCs w:val="28"/>
        </w:rPr>
        <w:t>ичная ответственность персонала за выполнение Инструкции об охране жизни и здоровья детей.</w:t>
      </w:r>
    </w:p>
    <w:p w14:paraId="384E8252" w14:textId="77777777" w:rsidR="00E05244" w:rsidRPr="00FD4B56" w:rsidRDefault="00E05244" w:rsidP="00FD4B56">
      <w:pPr>
        <w:spacing w:after="0" w:line="360" w:lineRule="auto"/>
        <w:ind w:firstLine="709"/>
        <w:jc w:val="both"/>
        <w:rPr>
          <w:rFonts w:ascii="Times New Roman" w:hAnsi="Times New Roman" w:cs="Times New Roman"/>
          <w:sz w:val="28"/>
          <w:szCs w:val="28"/>
        </w:rPr>
      </w:pPr>
      <w:r w:rsidRPr="00FD4B56">
        <w:rPr>
          <w:rFonts w:ascii="Times New Roman" w:hAnsi="Times New Roman" w:cs="Times New Roman"/>
          <w:sz w:val="28"/>
          <w:szCs w:val="28"/>
        </w:rPr>
        <w:t>Медицинское сопровождение</w:t>
      </w:r>
    </w:p>
    <w:p w14:paraId="36EA64AC" w14:textId="77777777" w:rsidR="00E05244" w:rsidRPr="00FD4B56" w:rsidRDefault="00E05244" w:rsidP="00FD4B56">
      <w:pPr>
        <w:spacing w:after="0" w:line="360" w:lineRule="auto"/>
        <w:ind w:firstLine="709"/>
        <w:jc w:val="both"/>
        <w:rPr>
          <w:rFonts w:ascii="Times New Roman" w:hAnsi="Times New Roman" w:cs="Times New Roman"/>
          <w:sz w:val="28"/>
          <w:szCs w:val="28"/>
        </w:rPr>
      </w:pPr>
      <w:r w:rsidRPr="00FD4B56">
        <w:rPr>
          <w:rFonts w:ascii="Times New Roman" w:hAnsi="Times New Roman" w:cs="Times New Roman"/>
          <w:sz w:val="28"/>
          <w:szCs w:val="28"/>
        </w:rPr>
        <w:t>Педагогический состав ДОУ и медперсонал совместно решают вопросы профилактики заболеваемости с учетом личностно ориентированного подхода, кадровой политики, материально-технического оснащения, взаимодействия с семьей в вопросах закаливания, физического развития и приобщения детей к спорту. Все оздоровительные и профилактические мероприятия для детей планируются и согласовываются с медперсоналом.</w:t>
      </w:r>
    </w:p>
    <w:p w14:paraId="6F9F4ACD" w14:textId="77777777" w:rsidR="00E05244" w:rsidRPr="00FD4B56" w:rsidRDefault="00E05244" w:rsidP="00FD4B56">
      <w:pPr>
        <w:spacing w:after="0" w:line="360" w:lineRule="auto"/>
        <w:ind w:firstLine="709"/>
        <w:jc w:val="both"/>
        <w:rPr>
          <w:rFonts w:ascii="Times New Roman" w:hAnsi="Times New Roman" w:cs="Times New Roman"/>
          <w:sz w:val="28"/>
          <w:szCs w:val="28"/>
        </w:rPr>
      </w:pPr>
      <w:r w:rsidRPr="00FD4B56">
        <w:rPr>
          <w:rFonts w:ascii="Times New Roman" w:hAnsi="Times New Roman" w:cs="Times New Roman"/>
          <w:sz w:val="28"/>
          <w:szCs w:val="28"/>
        </w:rPr>
        <w:t xml:space="preserve">Качество и результаты воспитательно-образовательной деятельности во многом зависят от специалистов, которые эту деятельность реализуют. Речь </w:t>
      </w:r>
      <w:r w:rsidRPr="00FD4B56">
        <w:rPr>
          <w:rFonts w:ascii="Times New Roman" w:hAnsi="Times New Roman" w:cs="Times New Roman"/>
          <w:sz w:val="28"/>
          <w:szCs w:val="28"/>
        </w:rPr>
        <w:lastRenderedPageBreak/>
        <w:t xml:space="preserve">идет о команде специалистов-единомышленников, которые только во взаимодействии обеспечивают качественный результат. </w:t>
      </w:r>
    </w:p>
    <w:p w14:paraId="6B173013" w14:textId="1C70C2ED" w:rsidR="00E05244" w:rsidRPr="00D56C2C" w:rsidRDefault="00E05244" w:rsidP="00FD4B56">
      <w:pPr>
        <w:spacing w:after="0" w:line="360" w:lineRule="auto"/>
        <w:ind w:firstLine="709"/>
        <w:jc w:val="both"/>
      </w:pPr>
      <w:r w:rsidRPr="00FD4B56">
        <w:rPr>
          <w:rFonts w:ascii="Times New Roman" w:hAnsi="Times New Roman" w:cs="Times New Roman"/>
          <w:sz w:val="28"/>
          <w:szCs w:val="28"/>
        </w:rPr>
        <w:t>Педагогический состав ДОУ</w:t>
      </w:r>
      <w:r w:rsidR="00FD4B56">
        <w:rPr>
          <w:rFonts w:ascii="Times New Roman" w:hAnsi="Times New Roman" w:cs="Times New Roman"/>
          <w:sz w:val="28"/>
          <w:szCs w:val="28"/>
        </w:rPr>
        <w:t xml:space="preserve"> представлен на рис. 2.5.</w:t>
      </w:r>
    </w:p>
    <w:p w14:paraId="739C3F23" w14:textId="77777777" w:rsidR="00E05244" w:rsidRDefault="00E05244" w:rsidP="00FD4B56">
      <w:pPr>
        <w:rPr>
          <w:rFonts w:ascii="Times New Roman" w:hAnsi="Times New Roman" w:cs="Times New Roman"/>
          <w:sz w:val="24"/>
          <w:szCs w:val="24"/>
        </w:rPr>
      </w:pPr>
      <w:r>
        <w:rPr>
          <w:noProof/>
          <w:lang w:eastAsia="ru-RU"/>
        </w:rPr>
        <w:drawing>
          <wp:inline distT="0" distB="0" distL="0" distR="0" wp14:anchorId="3C4C57E9" wp14:editId="7DCC5098">
            <wp:extent cx="5915025" cy="1714500"/>
            <wp:effectExtent l="0" t="0" r="9525" b="0"/>
            <wp:docPr id="47" name="Диаграмма 47" title="Диаграмма"/>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3058F55" w14:textId="12DC2FD8" w:rsidR="00FD4B56" w:rsidRPr="00FD4B56" w:rsidRDefault="00FD4B56" w:rsidP="00FD4B56">
      <w:pPr>
        <w:ind w:firstLine="708"/>
        <w:jc w:val="center"/>
        <w:rPr>
          <w:rFonts w:ascii="Times New Roman" w:hAnsi="Times New Roman" w:cs="Times New Roman"/>
          <w:sz w:val="28"/>
          <w:szCs w:val="28"/>
        </w:rPr>
      </w:pPr>
      <w:r w:rsidRPr="00FD4B56">
        <w:rPr>
          <w:rFonts w:ascii="Times New Roman" w:hAnsi="Times New Roman" w:cs="Times New Roman"/>
          <w:sz w:val="28"/>
          <w:szCs w:val="28"/>
        </w:rPr>
        <w:t xml:space="preserve">Рис. 2.5. </w:t>
      </w:r>
      <w:r w:rsidRPr="00FD4B56">
        <w:rPr>
          <w:rFonts w:ascii="Times New Roman" w:hAnsi="Times New Roman" w:cs="Times New Roman"/>
          <w:sz w:val="28"/>
          <w:szCs w:val="28"/>
        </w:rPr>
        <w:t>Педагогический состав ДОУ</w:t>
      </w:r>
    </w:p>
    <w:p w14:paraId="5C82C9CF" w14:textId="71B5FB12" w:rsidR="00E05244" w:rsidRPr="00D56C2C" w:rsidRDefault="00FD4B56" w:rsidP="00FD4B56">
      <w:pPr>
        <w:spacing w:after="0" w:line="360" w:lineRule="auto"/>
        <w:ind w:firstLine="709"/>
        <w:jc w:val="both"/>
        <w:rPr>
          <w:b/>
        </w:rPr>
      </w:pPr>
      <w:r>
        <w:rPr>
          <w:rFonts w:ascii="Times New Roman" w:hAnsi="Times New Roman" w:cs="Times New Roman"/>
          <w:sz w:val="28"/>
          <w:szCs w:val="28"/>
        </w:rPr>
        <w:t>На рис. 2.6 представлен образовательный ценз</w:t>
      </w:r>
      <w:r w:rsidR="00E05244" w:rsidRPr="00FD4B56">
        <w:rPr>
          <w:rFonts w:ascii="Times New Roman" w:hAnsi="Times New Roman" w:cs="Times New Roman"/>
          <w:sz w:val="28"/>
          <w:szCs w:val="28"/>
        </w:rPr>
        <w:t xml:space="preserve"> педагогических кадров</w:t>
      </w:r>
      <w:r>
        <w:rPr>
          <w:rFonts w:ascii="Times New Roman" w:hAnsi="Times New Roman" w:cs="Times New Roman"/>
          <w:sz w:val="28"/>
          <w:szCs w:val="28"/>
        </w:rPr>
        <w:t>.</w:t>
      </w:r>
    </w:p>
    <w:p w14:paraId="208500F6" w14:textId="432DA752" w:rsidR="00E05244" w:rsidRDefault="00E05244" w:rsidP="00E05244">
      <w:pPr>
        <w:jc w:val="center"/>
        <w:rPr>
          <w:b/>
        </w:rPr>
      </w:pPr>
      <w:r>
        <w:rPr>
          <w:noProof/>
          <w:lang w:eastAsia="ru-RU"/>
        </w:rPr>
        <w:drawing>
          <wp:inline distT="0" distB="0" distL="0" distR="0" wp14:anchorId="30A2DF60" wp14:editId="6A23CE4E">
            <wp:extent cx="5610225" cy="2257425"/>
            <wp:effectExtent l="0" t="0" r="9525" b="9525"/>
            <wp:docPr id="52" name="Диаграмма 52" title="Диаграмма"/>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A84C932" w14:textId="4D1AFCCC" w:rsidR="00FD4B56" w:rsidRPr="00FD4B56" w:rsidRDefault="00FD4B56" w:rsidP="00E5069E">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Рис. 2.6. </w:t>
      </w:r>
      <w:r w:rsidRPr="00FD4B56">
        <w:rPr>
          <w:rFonts w:ascii="Times New Roman" w:hAnsi="Times New Roman" w:cs="Times New Roman"/>
          <w:sz w:val="28"/>
          <w:szCs w:val="28"/>
        </w:rPr>
        <w:t>Образование педагогических кадров</w:t>
      </w:r>
      <w:r>
        <w:rPr>
          <w:rFonts w:ascii="Times New Roman" w:hAnsi="Times New Roman" w:cs="Times New Roman"/>
          <w:sz w:val="28"/>
          <w:szCs w:val="28"/>
        </w:rPr>
        <w:t xml:space="preserve"> ДОУ</w:t>
      </w:r>
    </w:p>
    <w:p w14:paraId="6C642302" w14:textId="77777777" w:rsidR="00E05244" w:rsidRPr="00E5069E" w:rsidRDefault="00E05244" w:rsidP="00E5069E">
      <w:pPr>
        <w:spacing w:after="0" w:line="360" w:lineRule="auto"/>
        <w:ind w:firstLine="709"/>
        <w:jc w:val="both"/>
        <w:rPr>
          <w:rFonts w:ascii="Times New Roman" w:hAnsi="Times New Roman" w:cs="Times New Roman"/>
          <w:sz w:val="28"/>
          <w:szCs w:val="28"/>
        </w:rPr>
      </w:pPr>
      <w:r w:rsidRPr="00E5069E">
        <w:rPr>
          <w:rFonts w:ascii="Times New Roman" w:hAnsi="Times New Roman" w:cs="Times New Roman"/>
          <w:sz w:val="28"/>
          <w:szCs w:val="28"/>
        </w:rPr>
        <w:t>Материальная база детского сада отвечает требованиям развивающей среды в дошкольных учреждениях. Во всех возрастных группах создано зонированное пространство (группа разбита на центры развития по различным видам деятельности): двигательная, игровая, познавательная,  художественно-продуктивная  и др. </w:t>
      </w:r>
    </w:p>
    <w:p w14:paraId="589FF937" w14:textId="77777777" w:rsidR="00E05244" w:rsidRPr="00E5069E" w:rsidRDefault="00E05244" w:rsidP="00E5069E">
      <w:pPr>
        <w:spacing w:after="0" w:line="360" w:lineRule="auto"/>
        <w:ind w:firstLine="709"/>
        <w:jc w:val="both"/>
        <w:rPr>
          <w:rFonts w:ascii="Times New Roman" w:hAnsi="Times New Roman" w:cs="Times New Roman"/>
          <w:sz w:val="28"/>
          <w:szCs w:val="28"/>
        </w:rPr>
      </w:pPr>
      <w:r w:rsidRPr="00E5069E">
        <w:rPr>
          <w:rFonts w:ascii="Times New Roman" w:hAnsi="Times New Roman" w:cs="Times New Roman"/>
          <w:sz w:val="28"/>
          <w:szCs w:val="28"/>
        </w:rPr>
        <w:t xml:space="preserve">Все помещения оснащены современным специальным техническим, учебным и игровым оборудованием, разнообразными наглядными пособиями. </w:t>
      </w:r>
    </w:p>
    <w:p w14:paraId="0C2885A1" w14:textId="77777777" w:rsidR="00E05244" w:rsidRPr="00E5069E" w:rsidRDefault="00E05244" w:rsidP="00E5069E">
      <w:pPr>
        <w:spacing w:after="0" w:line="360" w:lineRule="auto"/>
        <w:ind w:firstLine="709"/>
        <w:jc w:val="both"/>
        <w:rPr>
          <w:rFonts w:ascii="Times New Roman" w:hAnsi="Times New Roman" w:cs="Times New Roman"/>
          <w:sz w:val="28"/>
          <w:szCs w:val="28"/>
        </w:rPr>
      </w:pPr>
      <w:r w:rsidRPr="00E5069E">
        <w:rPr>
          <w:rFonts w:ascii="Times New Roman" w:hAnsi="Times New Roman" w:cs="Times New Roman"/>
          <w:sz w:val="28"/>
          <w:szCs w:val="28"/>
        </w:rPr>
        <w:t xml:space="preserve">Особенностью предметно-развивающей среды в нашем детском саду является ее многофункциональность: эффективное использование одних и тех же помещений для разных форм дошкольного образования. Например, </w:t>
      </w:r>
      <w:r w:rsidRPr="00E5069E">
        <w:rPr>
          <w:rFonts w:ascii="Times New Roman" w:hAnsi="Times New Roman" w:cs="Times New Roman"/>
          <w:sz w:val="28"/>
          <w:szCs w:val="28"/>
        </w:rPr>
        <w:lastRenderedPageBreak/>
        <w:t>физкультурный зал, музыкальный зал  используются для игр, непосредственно-образовательной и досуговой деятельности  с детьми, посещающими ДОУ.</w:t>
      </w:r>
    </w:p>
    <w:p w14:paraId="150700B9" w14:textId="77777777" w:rsidR="00E05244" w:rsidRPr="00E5069E" w:rsidRDefault="00E05244" w:rsidP="00E5069E">
      <w:pPr>
        <w:spacing w:after="0" w:line="360" w:lineRule="auto"/>
        <w:ind w:firstLine="709"/>
        <w:jc w:val="both"/>
        <w:rPr>
          <w:rFonts w:ascii="Times New Roman" w:hAnsi="Times New Roman" w:cs="Times New Roman"/>
          <w:sz w:val="28"/>
          <w:szCs w:val="28"/>
        </w:rPr>
      </w:pPr>
      <w:r w:rsidRPr="00E5069E">
        <w:rPr>
          <w:rFonts w:ascii="Times New Roman" w:hAnsi="Times New Roman" w:cs="Times New Roman"/>
          <w:sz w:val="28"/>
          <w:szCs w:val="28"/>
        </w:rPr>
        <w:t xml:space="preserve">В ДОУ функционирует 12 групп. В каждой группе есть свое игровое, раздевальное, туалетное  помещение и спальня. </w:t>
      </w:r>
    </w:p>
    <w:p w14:paraId="48B3747A" w14:textId="77777777" w:rsidR="00E05244" w:rsidRPr="00E5069E" w:rsidRDefault="00E05244" w:rsidP="00E5069E">
      <w:pPr>
        <w:spacing w:after="0" w:line="360" w:lineRule="auto"/>
        <w:ind w:firstLine="709"/>
        <w:jc w:val="both"/>
        <w:rPr>
          <w:rFonts w:ascii="Times New Roman" w:hAnsi="Times New Roman" w:cs="Times New Roman"/>
          <w:sz w:val="28"/>
          <w:szCs w:val="28"/>
        </w:rPr>
      </w:pPr>
      <w:r w:rsidRPr="00E5069E">
        <w:rPr>
          <w:rFonts w:ascii="Times New Roman" w:hAnsi="Times New Roman" w:cs="Times New Roman"/>
          <w:sz w:val="28"/>
          <w:szCs w:val="28"/>
        </w:rPr>
        <w:t>В ДОУ имеется:</w:t>
      </w:r>
    </w:p>
    <w:p w14:paraId="278839CC" w14:textId="4F48385A" w:rsidR="00E05244" w:rsidRPr="00E5069E" w:rsidRDefault="00E05244" w:rsidP="00B24333">
      <w:pPr>
        <w:pStyle w:val="ListParagraph"/>
        <w:numPr>
          <w:ilvl w:val="0"/>
          <w:numId w:val="8"/>
        </w:numPr>
        <w:spacing w:after="0" w:line="360" w:lineRule="auto"/>
        <w:ind w:left="0" w:firstLine="709"/>
        <w:jc w:val="both"/>
        <w:rPr>
          <w:rFonts w:ascii="Times New Roman" w:hAnsi="Times New Roman" w:cs="Times New Roman"/>
          <w:sz w:val="28"/>
          <w:szCs w:val="28"/>
        </w:rPr>
      </w:pPr>
      <w:r w:rsidRPr="00E5069E">
        <w:rPr>
          <w:rFonts w:ascii="Times New Roman" w:hAnsi="Times New Roman" w:cs="Times New Roman"/>
          <w:sz w:val="28"/>
          <w:szCs w:val="28"/>
        </w:rPr>
        <w:t>музыкальный зал;</w:t>
      </w:r>
    </w:p>
    <w:p w14:paraId="301E19E8" w14:textId="35A22E05" w:rsidR="00E05244" w:rsidRPr="00E5069E" w:rsidRDefault="00B24333" w:rsidP="00B24333">
      <w:pPr>
        <w:pStyle w:val="ListParagraph"/>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00E05244" w:rsidRPr="00E5069E">
        <w:rPr>
          <w:rFonts w:ascii="Times New Roman" w:hAnsi="Times New Roman" w:cs="Times New Roman"/>
          <w:sz w:val="28"/>
          <w:szCs w:val="28"/>
        </w:rPr>
        <w:t>изкультурный зал;</w:t>
      </w:r>
    </w:p>
    <w:p w14:paraId="0DD4A81C" w14:textId="77777777" w:rsidR="00E05244" w:rsidRPr="00E5069E" w:rsidRDefault="00E05244" w:rsidP="00B24333">
      <w:pPr>
        <w:pStyle w:val="ListParagraph"/>
        <w:numPr>
          <w:ilvl w:val="0"/>
          <w:numId w:val="8"/>
        </w:numPr>
        <w:spacing w:after="0" w:line="360" w:lineRule="auto"/>
        <w:ind w:left="0" w:firstLine="709"/>
        <w:jc w:val="both"/>
        <w:rPr>
          <w:rFonts w:ascii="Times New Roman" w:hAnsi="Times New Roman" w:cs="Times New Roman"/>
          <w:sz w:val="28"/>
          <w:szCs w:val="28"/>
        </w:rPr>
      </w:pPr>
      <w:r w:rsidRPr="00E5069E">
        <w:rPr>
          <w:rFonts w:ascii="Times New Roman" w:hAnsi="Times New Roman" w:cs="Times New Roman"/>
          <w:sz w:val="28"/>
          <w:szCs w:val="28"/>
        </w:rPr>
        <w:t>методический кабинет;</w:t>
      </w:r>
    </w:p>
    <w:p w14:paraId="3241F0F2" w14:textId="77777777" w:rsidR="00E05244" w:rsidRPr="00E5069E" w:rsidRDefault="00E05244" w:rsidP="00B24333">
      <w:pPr>
        <w:pStyle w:val="ListParagraph"/>
        <w:numPr>
          <w:ilvl w:val="0"/>
          <w:numId w:val="8"/>
        </w:numPr>
        <w:spacing w:after="0" w:line="360" w:lineRule="auto"/>
        <w:ind w:left="0" w:firstLine="709"/>
        <w:jc w:val="both"/>
        <w:rPr>
          <w:rFonts w:ascii="Times New Roman" w:hAnsi="Times New Roman" w:cs="Times New Roman"/>
          <w:sz w:val="28"/>
          <w:szCs w:val="28"/>
        </w:rPr>
      </w:pPr>
      <w:r w:rsidRPr="00E5069E">
        <w:rPr>
          <w:rFonts w:ascii="Times New Roman" w:hAnsi="Times New Roman" w:cs="Times New Roman"/>
          <w:sz w:val="28"/>
          <w:szCs w:val="28"/>
        </w:rPr>
        <w:t>кабинет учителя-логопеда и педагога-психолога;</w:t>
      </w:r>
    </w:p>
    <w:p w14:paraId="26C5454A" w14:textId="77777777" w:rsidR="00E05244" w:rsidRPr="00E5069E" w:rsidRDefault="00E05244" w:rsidP="00B24333">
      <w:pPr>
        <w:pStyle w:val="ListParagraph"/>
        <w:numPr>
          <w:ilvl w:val="0"/>
          <w:numId w:val="8"/>
        </w:numPr>
        <w:spacing w:after="0" w:line="360" w:lineRule="auto"/>
        <w:ind w:left="0" w:firstLine="709"/>
        <w:jc w:val="both"/>
        <w:rPr>
          <w:rFonts w:ascii="Times New Roman" w:hAnsi="Times New Roman" w:cs="Times New Roman"/>
          <w:sz w:val="28"/>
          <w:szCs w:val="28"/>
        </w:rPr>
      </w:pPr>
      <w:r w:rsidRPr="00E5069E">
        <w:rPr>
          <w:rFonts w:ascii="Times New Roman" w:hAnsi="Times New Roman" w:cs="Times New Roman"/>
          <w:sz w:val="28"/>
          <w:szCs w:val="28"/>
        </w:rPr>
        <w:t>медицинский блок;</w:t>
      </w:r>
    </w:p>
    <w:p w14:paraId="78FFE565" w14:textId="77777777" w:rsidR="00E05244" w:rsidRPr="00E5069E" w:rsidRDefault="00E05244" w:rsidP="00B24333">
      <w:pPr>
        <w:pStyle w:val="ListParagraph"/>
        <w:numPr>
          <w:ilvl w:val="0"/>
          <w:numId w:val="8"/>
        </w:numPr>
        <w:spacing w:after="0" w:line="360" w:lineRule="auto"/>
        <w:ind w:left="0" w:firstLine="709"/>
        <w:jc w:val="both"/>
        <w:rPr>
          <w:rFonts w:ascii="Times New Roman" w:hAnsi="Times New Roman" w:cs="Times New Roman"/>
          <w:sz w:val="28"/>
          <w:szCs w:val="28"/>
        </w:rPr>
      </w:pPr>
      <w:r w:rsidRPr="00E5069E">
        <w:rPr>
          <w:rFonts w:ascii="Times New Roman" w:hAnsi="Times New Roman" w:cs="Times New Roman"/>
          <w:sz w:val="28"/>
          <w:szCs w:val="28"/>
        </w:rPr>
        <w:t>прачечная;</w:t>
      </w:r>
    </w:p>
    <w:p w14:paraId="0C1058C4" w14:textId="77777777" w:rsidR="00E05244" w:rsidRPr="00E5069E" w:rsidRDefault="00E05244" w:rsidP="00B24333">
      <w:pPr>
        <w:pStyle w:val="ListParagraph"/>
        <w:numPr>
          <w:ilvl w:val="0"/>
          <w:numId w:val="8"/>
        </w:numPr>
        <w:spacing w:after="0" w:line="360" w:lineRule="auto"/>
        <w:ind w:left="0" w:firstLine="709"/>
        <w:jc w:val="both"/>
        <w:rPr>
          <w:rFonts w:ascii="Times New Roman" w:hAnsi="Times New Roman" w:cs="Times New Roman"/>
          <w:sz w:val="28"/>
          <w:szCs w:val="28"/>
        </w:rPr>
      </w:pPr>
      <w:r w:rsidRPr="00E5069E">
        <w:rPr>
          <w:rFonts w:ascii="Times New Roman" w:hAnsi="Times New Roman" w:cs="Times New Roman"/>
          <w:sz w:val="28"/>
          <w:szCs w:val="28"/>
        </w:rPr>
        <w:t>пищеблок;</w:t>
      </w:r>
    </w:p>
    <w:p w14:paraId="6A2A2174" w14:textId="77777777" w:rsidR="00E05244" w:rsidRPr="00E5069E" w:rsidRDefault="00E05244" w:rsidP="00B24333">
      <w:pPr>
        <w:pStyle w:val="ListParagraph"/>
        <w:numPr>
          <w:ilvl w:val="0"/>
          <w:numId w:val="8"/>
        </w:numPr>
        <w:spacing w:after="0" w:line="360" w:lineRule="auto"/>
        <w:ind w:left="0" w:firstLine="709"/>
        <w:jc w:val="both"/>
        <w:rPr>
          <w:rFonts w:ascii="Times New Roman" w:hAnsi="Times New Roman" w:cs="Times New Roman"/>
          <w:sz w:val="28"/>
          <w:szCs w:val="28"/>
        </w:rPr>
      </w:pPr>
      <w:r w:rsidRPr="00E5069E">
        <w:rPr>
          <w:rFonts w:ascii="Times New Roman" w:hAnsi="Times New Roman" w:cs="Times New Roman"/>
          <w:sz w:val="28"/>
          <w:szCs w:val="28"/>
        </w:rPr>
        <w:t xml:space="preserve">кабинеты администрации; </w:t>
      </w:r>
    </w:p>
    <w:p w14:paraId="6D525F91" w14:textId="77777777" w:rsidR="00E05244" w:rsidRPr="00E5069E" w:rsidRDefault="00E05244" w:rsidP="00B24333">
      <w:pPr>
        <w:pStyle w:val="ListParagraph"/>
        <w:numPr>
          <w:ilvl w:val="0"/>
          <w:numId w:val="8"/>
        </w:numPr>
        <w:spacing w:after="0" w:line="360" w:lineRule="auto"/>
        <w:ind w:left="0" w:firstLine="709"/>
        <w:jc w:val="both"/>
        <w:rPr>
          <w:rFonts w:ascii="Times New Roman" w:hAnsi="Times New Roman" w:cs="Times New Roman"/>
          <w:sz w:val="28"/>
          <w:szCs w:val="28"/>
        </w:rPr>
      </w:pPr>
      <w:r w:rsidRPr="00E5069E">
        <w:rPr>
          <w:rFonts w:ascii="Times New Roman" w:hAnsi="Times New Roman" w:cs="Times New Roman"/>
          <w:sz w:val="28"/>
          <w:szCs w:val="28"/>
        </w:rPr>
        <w:t>изостудия;</w:t>
      </w:r>
    </w:p>
    <w:p w14:paraId="0C292442" w14:textId="77777777" w:rsidR="00E05244" w:rsidRPr="00E5069E" w:rsidRDefault="00E05244" w:rsidP="00B24333">
      <w:pPr>
        <w:pStyle w:val="ListParagraph"/>
        <w:numPr>
          <w:ilvl w:val="0"/>
          <w:numId w:val="8"/>
        </w:numPr>
        <w:spacing w:after="0" w:line="360" w:lineRule="auto"/>
        <w:ind w:left="0" w:firstLine="709"/>
        <w:jc w:val="both"/>
        <w:rPr>
          <w:rFonts w:ascii="Times New Roman" w:hAnsi="Times New Roman" w:cs="Times New Roman"/>
          <w:sz w:val="28"/>
          <w:szCs w:val="28"/>
        </w:rPr>
      </w:pPr>
      <w:r w:rsidRPr="00E5069E">
        <w:rPr>
          <w:rFonts w:ascii="Times New Roman" w:hAnsi="Times New Roman" w:cs="Times New Roman"/>
          <w:sz w:val="28"/>
          <w:szCs w:val="28"/>
        </w:rPr>
        <w:t>компьютерная студия;</w:t>
      </w:r>
    </w:p>
    <w:p w14:paraId="21609EB7" w14:textId="77777777" w:rsidR="00E05244" w:rsidRPr="00E5069E" w:rsidRDefault="00E05244" w:rsidP="00B24333">
      <w:pPr>
        <w:pStyle w:val="ListParagraph"/>
        <w:numPr>
          <w:ilvl w:val="0"/>
          <w:numId w:val="8"/>
        </w:numPr>
        <w:spacing w:after="0" w:line="360" w:lineRule="auto"/>
        <w:ind w:left="0" w:firstLine="709"/>
        <w:jc w:val="both"/>
        <w:rPr>
          <w:rFonts w:ascii="Times New Roman" w:hAnsi="Times New Roman" w:cs="Times New Roman"/>
          <w:sz w:val="28"/>
          <w:szCs w:val="28"/>
        </w:rPr>
      </w:pPr>
      <w:r w:rsidRPr="00E5069E">
        <w:rPr>
          <w:rFonts w:ascii="Times New Roman" w:hAnsi="Times New Roman" w:cs="Times New Roman"/>
          <w:sz w:val="28"/>
          <w:szCs w:val="28"/>
        </w:rPr>
        <w:t>бассейн.</w:t>
      </w:r>
    </w:p>
    <w:p w14:paraId="12F1F266" w14:textId="466FC8B9" w:rsidR="00E05244" w:rsidRPr="00E5069E" w:rsidRDefault="00E05244" w:rsidP="00E5069E">
      <w:pPr>
        <w:spacing w:after="0" w:line="360" w:lineRule="auto"/>
        <w:ind w:firstLine="709"/>
        <w:jc w:val="both"/>
        <w:rPr>
          <w:rFonts w:ascii="Times New Roman" w:hAnsi="Times New Roman" w:cs="Times New Roman"/>
          <w:sz w:val="28"/>
          <w:szCs w:val="28"/>
        </w:rPr>
      </w:pPr>
      <w:r w:rsidRPr="00E5069E">
        <w:rPr>
          <w:rFonts w:ascii="Times New Roman" w:hAnsi="Times New Roman" w:cs="Times New Roman"/>
          <w:sz w:val="28"/>
          <w:szCs w:val="28"/>
        </w:rPr>
        <w:t>Информационные ресурсы</w:t>
      </w:r>
      <w:r w:rsidR="00B24333">
        <w:rPr>
          <w:rFonts w:ascii="Times New Roman" w:hAnsi="Times New Roman" w:cs="Times New Roman"/>
          <w:sz w:val="28"/>
          <w:szCs w:val="28"/>
        </w:rPr>
        <w:t>:</w:t>
      </w:r>
    </w:p>
    <w:p w14:paraId="66ECEFAB" w14:textId="77777777" w:rsidR="00E05244" w:rsidRPr="00E5069E" w:rsidRDefault="00E05244" w:rsidP="00B24333">
      <w:pPr>
        <w:pStyle w:val="ListParagraph"/>
        <w:numPr>
          <w:ilvl w:val="0"/>
          <w:numId w:val="8"/>
        </w:numPr>
        <w:spacing w:after="0" w:line="360" w:lineRule="auto"/>
        <w:ind w:left="0" w:firstLine="709"/>
        <w:jc w:val="both"/>
        <w:rPr>
          <w:rFonts w:ascii="Times New Roman" w:hAnsi="Times New Roman" w:cs="Times New Roman"/>
          <w:sz w:val="28"/>
          <w:szCs w:val="28"/>
        </w:rPr>
      </w:pPr>
      <w:r w:rsidRPr="00E5069E">
        <w:rPr>
          <w:rFonts w:ascii="Times New Roman" w:hAnsi="Times New Roman" w:cs="Times New Roman"/>
          <w:sz w:val="28"/>
          <w:szCs w:val="28"/>
        </w:rPr>
        <w:t>высокоскоростное подключение к сети Интернет;</w:t>
      </w:r>
    </w:p>
    <w:p w14:paraId="2AB3714D" w14:textId="77777777" w:rsidR="00E05244" w:rsidRPr="00E5069E" w:rsidRDefault="00E05244" w:rsidP="00B24333">
      <w:pPr>
        <w:pStyle w:val="ListParagraph"/>
        <w:numPr>
          <w:ilvl w:val="0"/>
          <w:numId w:val="8"/>
        </w:numPr>
        <w:spacing w:after="0" w:line="360" w:lineRule="auto"/>
        <w:ind w:left="0" w:firstLine="709"/>
        <w:jc w:val="both"/>
        <w:rPr>
          <w:rFonts w:ascii="Times New Roman" w:hAnsi="Times New Roman" w:cs="Times New Roman"/>
          <w:sz w:val="28"/>
          <w:szCs w:val="28"/>
        </w:rPr>
      </w:pPr>
      <w:r w:rsidRPr="00E5069E">
        <w:rPr>
          <w:rFonts w:ascii="Times New Roman" w:hAnsi="Times New Roman" w:cs="Times New Roman"/>
          <w:sz w:val="28"/>
          <w:szCs w:val="28"/>
        </w:rPr>
        <w:t>электронная почта учреждения;</w:t>
      </w:r>
    </w:p>
    <w:p w14:paraId="410E6C51" w14:textId="77777777" w:rsidR="00E05244" w:rsidRPr="00E5069E" w:rsidRDefault="00E05244" w:rsidP="00B24333">
      <w:pPr>
        <w:pStyle w:val="ListParagraph"/>
        <w:numPr>
          <w:ilvl w:val="0"/>
          <w:numId w:val="8"/>
        </w:numPr>
        <w:spacing w:after="0" w:line="360" w:lineRule="auto"/>
        <w:ind w:left="0" w:firstLine="709"/>
        <w:jc w:val="both"/>
        <w:rPr>
          <w:rFonts w:ascii="Times New Roman" w:hAnsi="Times New Roman" w:cs="Times New Roman"/>
          <w:sz w:val="28"/>
          <w:szCs w:val="28"/>
        </w:rPr>
      </w:pPr>
      <w:r w:rsidRPr="00E5069E">
        <w:rPr>
          <w:rFonts w:ascii="Times New Roman" w:hAnsi="Times New Roman" w:cs="Times New Roman"/>
          <w:sz w:val="28"/>
          <w:szCs w:val="28"/>
        </w:rPr>
        <w:t>официальный сайт учреждения;</w:t>
      </w:r>
    </w:p>
    <w:p w14:paraId="615E34FE" w14:textId="77777777" w:rsidR="00E05244" w:rsidRPr="00E5069E" w:rsidRDefault="00E05244" w:rsidP="00B24333">
      <w:pPr>
        <w:pStyle w:val="ListParagraph"/>
        <w:numPr>
          <w:ilvl w:val="0"/>
          <w:numId w:val="8"/>
        </w:numPr>
        <w:spacing w:after="0" w:line="360" w:lineRule="auto"/>
        <w:ind w:left="0" w:firstLine="709"/>
        <w:jc w:val="both"/>
        <w:rPr>
          <w:rFonts w:ascii="Times New Roman" w:hAnsi="Times New Roman" w:cs="Times New Roman"/>
          <w:sz w:val="28"/>
          <w:szCs w:val="28"/>
        </w:rPr>
      </w:pPr>
      <w:r w:rsidRPr="00E5069E">
        <w:rPr>
          <w:rFonts w:ascii="Times New Roman" w:hAnsi="Times New Roman" w:cs="Times New Roman"/>
          <w:sz w:val="28"/>
          <w:szCs w:val="28"/>
        </w:rPr>
        <w:t>личные сайты педагогов и заведующего;</w:t>
      </w:r>
    </w:p>
    <w:p w14:paraId="7623DEBE" w14:textId="77777777" w:rsidR="00E05244" w:rsidRPr="00E5069E" w:rsidRDefault="00E05244" w:rsidP="00B24333">
      <w:pPr>
        <w:pStyle w:val="ListParagraph"/>
        <w:numPr>
          <w:ilvl w:val="0"/>
          <w:numId w:val="8"/>
        </w:numPr>
        <w:spacing w:after="0" w:line="360" w:lineRule="auto"/>
        <w:ind w:left="0" w:firstLine="709"/>
        <w:jc w:val="both"/>
        <w:rPr>
          <w:rFonts w:ascii="Times New Roman" w:hAnsi="Times New Roman" w:cs="Times New Roman"/>
          <w:sz w:val="28"/>
          <w:szCs w:val="28"/>
        </w:rPr>
      </w:pPr>
      <w:r w:rsidRPr="00E5069E">
        <w:rPr>
          <w:rFonts w:ascii="Times New Roman" w:hAnsi="Times New Roman" w:cs="Times New Roman"/>
          <w:sz w:val="28"/>
          <w:szCs w:val="28"/>
        </w:rPr>
        <w:t>оснащение методического кабинета литературой и пособиями для реализации общеобразовательной программы.</w:t>
      </w:r>
    </w:p>
    <w:p w14:paraId="00CF9E60" w14:textId="77777777" w:rsidR="00E05244" w:rsidRPr="00E5069E" w:rsidRDefault="00E05244" w:rsidP="00E5069E">
      <w:pPr>
        <w:spacing w:after="0" w:line="360" w:lineRule="auto"/>
        <w:ind w:firstLine="709"/>
        <w:jc w:val="both"/>
        <w:rPr>
          <w:rFonts w:ascii="Times New Roman" w:hAnsi="Times New Roman" w:cs="Times New Roman"/>
          <w:sz w:val="28"/>
          <w:szCs w:val="28"/>
        </w:rPr>
      </w:pPr>
      <w:r w:rsidRPr="00E5069E">
        <w:rPr>
          <w:rFonts w:ascii="Times New Roman" w:hAnsi="Times New Roman" w:cs="Times New Roman"/>
          <w:sz w:val="28"/>
          <w:szCs w:val="28"/>
        </w:rPr>
        <w:t>Детский сад работает по утвержденному 10-дневному меню. В ДОУ четырехразовое питание: завтрак, II-й завтрак, обед, полдник.</w:t>
      </w:r>
    </w:p>
    <w:p w14:paraId="37FB772E" w14:textId="77777777" w:rsidR="00E05244" w:rsidRPr="00E5069E" w:rsidRDefault="00E05244" w:rsidP="00E5069E">
      <w:pPr>
        <w:spacing w:after="0" w:line="360" w:lineRule="auto"/>
        <w:ind w:firstLine="709"/>
        <w:jc w:val="both"/>
        <w:rPr>
          <w:rFonts w:ascii="Times New Roman" w:hAnsi="Times New Roman" w:cs="Times New Roman"/>
          <w:sz w:val="28"/>
          <w:szCs w:val="28"/>
        </w:rPr>
      </w:pPr>
      <w:r w:rsidRPr="00E5069E">
        <w:rPr>
          <w:rFonts w:ascii="Times New Roman" w:hAnsi="Times New Roman" w:cs="Times New Roman"/>
          <w:sz w:val="28"/>
          <w:szCs w:val="28"/>
        </w:rPr>
        <w:t xml:space="preserve">Большое внимание уделяется организации питания в ДОУ. Качество поставляемых продуктов и приготовленных блюд ежедневно контролирует </w:t>
      </w:r>
      <w:r w:rsidRPr="00E5069E">
        <w:rPr>
          <w:rFonts w:ascii="Times New Roman" w:hAnsi="Times New Roman" w:cs="Times New Roman"/>
          <w:sz w:val="28"/>
          <w:szCs w:val="28"/>
        </w:rPr>
        <w:lastRenderedPageBreak/>
        <w:t xml:space="preserve">специально созданная комиссия. Строго соблюдается технология приготовления блюд, режим выдачи пищи. </w:t>
      </w:r>
    </w:p>
    <w:p w14:paraId="4518034B" w14:textId="77777777" w:rsidR="00E05244" w:rsidRPr="00E5069E" w:rsidRDefault="00E05244" w:rsidP="00E5069E">
      <w:pPr>
        <w:spacing w:after="0" w:line="360" w:lineRule="auto"/>
        <w:ind w:firstLine="709"/>
        <w:jc w:val="both"/>
        <w:rPr>
          <w:rFonts w:ascii="Times New Roman" w:hAnsi="Times New Roman" w:cs="Times New Roman"/>
          <w:sz w:val="28"/>
          <w:szCs w:val="28"/>
        </w:rPr>
      </w:pPr>
      <w:r w:rsidRPr="00E5069E">
        <w:rPr>
          <w:rFonts w:ascii="Times New Roman" w:hAnsi="Times New Roman" w:cs="Times New Roman"/>
          <w:sz w:val="28"/>
          <w:szCs w:val="28"/>
        </w:rPr>
        <w:t xml:space="preserve">Пищеблок оснащен необходимым современным техническим оборудованием:   холодильники, плиты, электромясорубка и т.д. </w:t>
      </w:r>
    </w:p>
    <w:p w14:paraId="4543228C" w14:textId="77777777" w:rsidR="00E05244" w:rsidRPr="00E5069E" w:rsidRDefault="00E05244" w:rsidP="00E5069E">
      <w:pPr>
        <w:spacing w:after="0" w:line="360" w:lineRule="auto"/>
        <w:ind w:firstLine="709"/>
        <w:jc w:val="both"/>
        <w:rPr>
          <w:rFonts w:ascii="Times New Roman" w:hAnsi="Times New Roman" w:cs="Times New Roman"/>
          <w:sz w:val="28"/>
          <w:szCs w:val="28"/>
        </w:rPr>
      </w:pPr>
      <w:r w:rsidRPr="00E5069E">
        <w:rPr>
          <w:rFonts w:ascii="Times New Roman" w:hAnsi="Times New Roman" w:cs="Times New Roman"/>
          <w:sz w:val="28"/>
          <w:szCs w:val="28"/>
        </w:rPr>
        <w:t xml:space="preserve">В группах строго соблюдается питьевой режим. </w:t>
      </w:r>
    </w:p>
    <w:p w14:paraId="4AA846FC" w14:textId="77777777" w:rsidR="00E05244" w:rsidRPr="00E5069E" w:rsidRDefault="00E05244" w:rsidP="00E5069E">
      <w:pPr>
        <w:spacing w:after="0" w:line="360" w:lineRule="auto"/>
        <w:ind w:firstLine="709"/>
        <w:jc w:val="both"/>
        <w:rPr>
          <w:rFonts w:ascii="Times New Roman" w:hAnsi="Times New Roman" w:cs="Times New Roman"/>
          <w:sz w:val="28"/>
          <w:szCs w:val="28"/>
        </w:rPr>
      </w:pPr>
      <w:r w:rsidRPr="00E5069E">
        <w:rPr>
          <w:rFonts w:ascii="Times New Roman" w:hAnsi="Times New Roman" w:cs="Times New Roman"/>
          <w:sz w:val="28"/>
          <w:szCs w:val="28"/>
        </w:rPr>
        <w:t>В детском саду разработан  паспорт безопасности (антитеррористической защищенности АОУ детского сада  № 17).</w:t>
      </w:r>
    </w:p>
    <w:p w14:paraId="34B812CE" w14:textId="77777777" w:rsidR="00E05244" w:rsidRPr="00E5069E" w:rsidRDefault="00E05244" w:rsidP="00E5069E">
      <w:pPr>
        <w:spacing w:after="0" w:line="360" w:lineRule="auto"/>
        <w:ind w:firstLine="709"/>
        <w:jc w:val="both"/>
        <w:rPr>
          <w:rFonts w:ascii="Times New Roman" w:hAnsi="Times New Roman" w:cs="Times New Roman"/>
          <w:sz w:val="28"/>
          <w:szCs w:val="28"/>
        </w:rPr>
      </w:pPr>
      <w:r w:rsidRPr="00E5069E">
        <w:rPr>
          <w:rFonts w:ascii="Times New Roman" w:hAnsi="Times New Roman" w:cs="Times New Roman"/>
          <w:sz w:val="28"/>
          <w:szCs w:val="28"/>
        </w:rPr>
        <w:t>В ДОУ регулярно проводятся  мероприятия по соблюдению правил пожарной безопасности:</w:t>
      </w:r>
    </w:p>
    <w:p w14:paraId="14B639D6" w14:textId="77777777" w:rsidR="00E05244" w:rsidRPr="00E5069E" w:rsidRDefault="00E05244" w:rsidP="00B24333">
      <w:pPr>
        <w:pStyle w:val="ListParagraph"/>
        <w:numPr>
          <w:ilvl w:val="0"/>
          <w:numId w:val="8"/>
        </w:numPr>
        <w:spacing w:after="0" w:line="360" w:lineRule="auto"/>
        <w:ind w:left="0" w:firstLine="709"/>
        <w:jc w:val="both"/>
        <w:rPr>
          <w:rFonts w:ascii="Times New Roman" w:hAnsi="Times New Roman" w:cs="Times New Roman"/>
          <w:sz w:val="28"/>
          <w:szCs w:val="28"/>
        </w:rPr>
      </w:pPr>
      <w:r w:rsidRPr="00E5069E">
        <w:rPr>
          <w:rFonts w:ascii="Times New Roman" w:hAnsi="Times New Roman" w:cs="Times New Roman"/>
          <w:sz w:val="28"/>
          <w:szCs w:val="28"/>
        </w:rPr>
        <w:t xml:space="preserve">детский сад оборудован современной пожарной сигнализацией, огнетушителями; </w:t>
      </w:r>
    </w:p>
    <w:p w14:paraId="2DD587C8" w14:textId="77777777" w:rsidR="00E05244" w:rsidRPr="00E5069E" w:rsidRDefault="00E05244" w:rsidP="00B24333">
      <w:pPr>
        <w:pStyle w:val="ListParagraph"/>
        <w:numPr>
          <w:ilvl w:val="0"/>
          <w:numId w:val="8"/>
        </w:numPr>
        <w:spacing w:after="0" w:line="360" w:lineRule="auto"/>
        <w:ind w:left="0" w:firstLine="709"/>
        <w:jc w:val="both"/>
        <w:rPr>
          <w:rFonts w:ascii="Times New Roman" w:hAnsi="Times New Roman" w:cs="Times New Roman"/>
          <w:sz w:val="28"/>
          <w:szCs w:val="28"/>
        </w:rPr>
      </w:pPr>
      <w:r w:rsidRPr="00E5069E">
        <w:rPr>
          <w:rFonts w:ascii="Times New Roman" w:hAnsi="Times New Roman" w:cs="Times New Roman"/>
          <w:sz w:val="28"/>
          <w:szCs w:val="28"/>
        </w:rPr>
        <w:t xml:space="preserve">с детьми и сотрудниками детского сада регулярно проводятся занятия по основам безопасности; </w:t>
      </w:r>
    </w:p>
    <w:p w14:paraId="73C6D09B" w14:textId="77777777" w:rsidR="00E05244" w:rsidRPr="00E5069E" w:rsidRDefault="00E05244" w:rsidP="00B24333">
      <w:pPr>
        <w:pStyle w:val="ListParagraph"/>
        <w:numPr>
          <w:ilvl w:val="0"/>
          <w:numId w:val="8"/>
        </w:numPr>
        <w:spacing w:after="0" w:line="360" w:lineRule="auto"/>
        <w:ind w:left="0" w:firstLine="709"/>
        <w:jc w:val="both"/>
        <w:rPr>
          <w:rFonts w:ascii="Times New Roman" w:hAnsi="Times New Roman" w:cs="Times New Roman"/>
          <w:sz w:val="28"/>
          <w:szCs w:val="28"/>
        </w:rPr>
      </w:pPr>
      <w:r w:rsidRPr="00E5069E">
        <w:rPr>
          <w:rFonts w:ascii="Times New Roman" w:hAnsi="Times New Roman" w:cs="Times New Roman"/>
          <w:sz w:val="28"/>
          <w:szCs w:val="28"/>
        </w:rPr>
        <w:t>оформляется информация для родителей по вопросам ОБЖ;</w:t>
      </w:r>
    </w:p>
    <w:p w14:paraId="2D3DB90E" w14:textId="77777777" w:rsidR="00E05244" w:rsidRPr="00E5069E" w:rsidRDefault="00E05244" w:rsidP="00B24333">
      <w:pPr>
        <w:pStyle w:val="ListParagraph"/>
        <w:numPr>
          <w:ilvl w:val="0"/>
          <w:numId w:val="8"/>
        </w:numPr>
        <w:spacing w:after="0" w:line="360" w:lineRule="auto"/>
        <w:ind w:left="0" w:firstLine="709"/>
        <w:jc w:val="both"/>
        <w:rPr>
          <w:rFonts w:ascii="Times New Roman" w:hAnsi="Times New Roman" w:cs="Times New Roman"/>
          <w:sz w:val="28"/>
          <w:szCs w:val="28"/>
        </w:rPr>
      </w:pPr>
      <w:r w:rsidRPr="00E5069E">
        <w:rPr>
          <w:rFonts w:ascii="Times New Roman" w:hAnsi="Times New Roman" w:cs="Times New Roman"/>
          <w:sz w:val="28"/>
          <w:szCs w:val="28"/>
        </w:rPr>
        <w:t>в ДОУ оформлен уголок по изучению ПДД;</w:t>
      </w:r>
    </w:p>
    <w:p w14:paraId="33F1138C" w14:textId="77777777" w:rsidR="00E05244" w:rsidRPr="00E5069E" w:rsidRDefault="00E05244" w:rsidP="00B24333">
      <w:pPr>
        <w:pStyle w:val="ListParagraph"/>
        <w:numPr>
          <w:ilvl w:val="0"/>
          <w:numId w:val="8"/>
        </w:numPr>
        <w:spacing w:after="0" w:line="360" w:lineRule="auto"/>
        <w:ind w:left="0" w:firstLine="709"/>
        <w:jc w:val="both"/>
        <w:rPr>
          <w:rFonts w:ascii="Times New Roman" w:hAnsi="Times New Roman" w:cs="Times New Roman"/>
          <w:sz w:val="28"/>
          <w:szCs w:val="28"/>
        </w:rPr>
      </w:pPr>
      <w:r w:rsidRPr="00E5069E">
        <w:rPr>
          <w:rFonts w:ascii="Times New Roman" w:hAnsi="Times New Roman" w:cs="Times New Roman"/>
          <w:sz w:val="28"/>
          <w:szCs w:val="28"/>
        </w:rPr>
        <w:t>на участке ДОУ нанесена дорожная разметка, где во время прогулок проводятся сюжетно-ролевые игры, игры-ситуации по обучению детей правилам безопасного поведения на дороге.</w:t>
      </w:r>
    </w:p>
    <w:p w14:paraId="4287A3F2" w14:textId="78398562" w:rsidR="00E05244" w:rsidRPr="00E5069E" w:rsidRDefault="00E05244" w:rsidP="00E5069E">
      <w:pPr>
        <w:spacing w:after="0" w:line="360" w:lineRule="auto"/>
        <w:ind w:firstLine="709"/>
        <w:jc w:val="both"/>
        <w:rPr>
          <w:rFonts w:ascii="Times New Roman" w:hAnsi="Times New Roman" w:cs="Times New Roman"/>
          <w:sz w:val="28"/>
          <w:szCs w:val="28"/>
        </w:rPr>
      </w:pPr>
      <w:r w:rsidRPr="00E5069E">
        <w:rPr>
          <w:rFonts w:ascii="Times New Roman" w:hAnsi="Times New Roman" w:cs="Times New Roman"/>
          <w:sz w:val="28"/>
          <w:szCs w:val="28"/>
        </w:rPr>
        <w:t xml:space="preserve">С детьми регулярно проводятся занятия, беседы по правилам дорожного движения и безопасного поведения детей  на улицах города, организуются экскурсии к дороге, пешеходному переходу, светофору,  дидактические и творческие игры. </w:t>
      </w:r>
    </w:p>
    <w:p w14:paraId="68A95CB1" w14:textId="6529FC0D" w:rsidR="00E05244" w:rsidRDefault="00E05244" w:rsidP="00E5069E">
      <w:pPr>
        <w:spacing w:after="0" w:line="360" w:lineRule="auto"/>
        <w:ind w:firstLine="709"/>
        <w:jc w:val="both"/>
        <w:rPr>
          <w:rFonts w:ascii="Times New Roman" w:hAnsi="Times New Roman" w:cs="Times New Roman"/>
          <w:sz w:val="28"/>
          <w:szCs w:val="28"/>
        </w:rPr>
      </w:pPr>
      <w:r w:rsidRPr="00E5069E">
        <w:rPr>
          <w:rFonts w:ascii="Times New Roman" w:hAnsi="Times New Roman" w:cs="Times New Roman"/>
          <w:sz w:val="28"/>
          <w:szCs w:val="28"/>
        </w:rPr>
        <w:t>Работа по обеспечению безопасности участников образовательного процесса четко планируется, прописываются планы мероприятий на календарный год по пожарной безопасности, безопасности дорожного движения, гражданской обороне и предупреждению чрезвычайных ситуаций.</w:t>
      </w:r>
    </w:p>
    <w:p w14:paraId="16B76A8C" w14:textId="157F3EF3" w:rsidR="000B180D" w:rsidRDefault="000B180D" w:rsidP="00E5069E">
      <w:pPr>
        <w:spacing w:after="0" w:line="360" w:lineRule="auto"/>
        <w:ind w:firstLine="709"/>
        <w:jc w:val="both"/>
        <w:rPr>
          <w:rFonts w:ascii="Times New Roman" w:hAnsi="Times New Roman" w:cs="Times New Roman"/>
          <w:sz w:val="28"/>
          <w:szCs w:val="28"/>
        </w:rPr>
      </w:pPr>
    </w:p>
    <w:p w14:paraId="4D9EABB2" w14:textId="5B2DA713" w:rsidR="000B180D" w:rsidRDefault="000B180D" w:rsidP="00E5069E">
      <w:pPr>
        <w:spacing w:after="0" w:line="360" w:lineRule="auto"/>
        <w:ind w:firstLine="709"/>
        <w:jc w:val="both"/>
        <w:rPr>
          <w:rFonts w:ascii="Times New Roman" w:hAnsi="Times New Roman" w:cs="Times New Roman"/>
          <w:sz w:val="28"/>
          <w:szCs w:val="28"/>
        </w:rPr>
      </w:pPr>
    </w:p>
    <w:p w14:paraId="016F74D3" w14:textId="77777777" w:rsidR="000B180D" w:rsidRPr="00E5069E" w:rsidRDefault="000B180D" w:rsidP="00E5069E">
      <w:pPr>
        <w:spacing w:after="0" w:line="360" w:lineRule="auto"/>
        <w:ind w:firstLine="709"/>
        <w:jc w:val="both"/>
        <w:rPr>
          <w:rFonts w:ascii="Times New Roman" w:hAnsi="Times New Roman" w:cs="Times New Roman"/>
          <w:sz w:val="28"/>
          <w:szCs w:val="28"/>
        </w:rPr>
      </w:pPr>
    </w:p>
    <w:p w14:paraId="6647C6DB" w14:textId="77777777" w:rsidR="00A355F9" w:rsidRDefault="00A355F9" w:rsidP="00A355F9">
      <w:pPr>
        <w:spacing w:after="0" w:line="360" w:lineRule="auto"/>
        <w:rPr>
          <w:rFonts w:ascii="Times New Roman" w:hAnsi="Times New Roman" w:cs="Times New Roman"/>
          <w:b/>
          <w:bCs/>
          <w:sz w:val="28"/>
        </w:rPr>
      </w:pPr>
    </w:p>
    <w:p w14:paraId="0583B210" w14:textId="6500AF09" w:rsidR="00191C11" w:rsidRPr="00430FE8" w:rsidRDefault="00191C11" w:rsidP="00A355F9">
      <w:pPr>
        <w:spacing w:after="0" w:line="360" w:lineRule="auto"/>
        <w:rPr>
          <w:rFonts w:ascii="Times New Roman" w:hAnsi="Times New Roman" w:cs="Times New Roman"/>
          <w:b/>
          <w:bCs/>
          <w:sz w:val="28"/>
        </w:rPr>
      </w:pPr>
      <w:r w:rsidRPr="00430FE8">
        <w:rPr>
          <w:rFonts w:ascii="Times New Roman" w:hAnsi="Times New Roman" w:cs="Times New Roman"/>
          <w:b/>
          <w:bCs/>
          <w:sz w:val="28"/>
        </w:rPr>
        <w:lastRenderedPageBreak/>
        <w:t>2.2 Характеристика проектного отдела</w:t>
      </w:r>
    </w:p>
    <w:p w14:paraId="08FF1C8A" w14:textId="77777777" w:rsidR="007E0956" w:rsidRDefault="00163138" w:rsidP="00DA6551">
      <w:pPr>
        <w:spacing w:after="0" w:line="360" w:lineRule="auto"/>
        <w:ind w:firstLine="709"/>
        <w:jc w:val="both"/>
      </w:pPr>
      <w:r w:rsidRPr="00D56C2C">
        <w:t> </w:t>
      </w:r>
    </w:p>
    <w:p w14:paraId="5871F9C3" w14:textId="27524BBB" w:rsidR="00445CF8" w:rsidRPr="00445CF8" w:rsidRDefault="00445CF8" w:rsidP="00445CF8">
      <w:pPr>
        <w:widowControl w:val="0"/>
        <w:spacing w:after="160" w:line="360" w:lineRule="auto"/>
        <w:ind w:firstLine="709"/>
        <w:contextualSpacing/>
        <w:jc w:val="both"/>
        <w:rPr>
          <w:rFonts w:ascii="Times New Roman" w:eastAsia="Calibri" w:hAnsi="Times New Roman" w:cs="Times New Roman"/>
          <w:sz w:val="28"/>
          <w:szCs w:val="28"/>
        </w:rPr>
      </w:pPr>
      <w:r w:rsidRPr="00445CF8">
        <w:rPr>
          <w:rFonts w:ascii="Times New Roman" w:eastAsia="Calibri" w:hAnsi="Times New Roman" w:cs="Times New Roman"/>
          <w:sz w:val="28"/>
          <w:szCs w:val="28"/>
        </w:rPr>
        <w:t xml:space="preserve">В начале и в конце учебного года администрация </w:t>
      </w:r>
      <w:r w:rsidRPr="00445CF8">
        <w:rPr>
          <w:rFonts w:ascii="Times New Roman" w:eastAsia="Times New Roman" w:hAnsi="Times New Roman" w:cs="Times New Roman"/>
          <w:bCs/>
          <w:kern w:val="36"/>
          <w:sz w:val="28"/>
          <w:szCs w:val="28"/>
          <w:lang w:eastAsia="ru-RU"/>
        </w:rPr>
        <w:t xml:space="preserve">ДОУ </w:t>
      </w:r>
      <w:r w:rsidRPr="00445CF8">
        <w:rPr>
          <w:rFonts w:ascii="Times New Roman" w:eastAsia="Calibri" w:hAnsi="Times New Roman" w:cs="Times New Roman"/>
          <w:sz w:val="28"/>
          <w:szCs w:val="28"/>
        </w:rPr>
        <w:t xml:space="preserve">традиционно проводит анкетирование родителей с целью: </w:t>
      </w:r>
    </w:p>
    <w:p w14:paraId="278793D2" w14:textId="77777777" w:rsidR="00445CF8" w:rsidRPr="00445CF8" w:rsidRDefault="00445CF8" w:rsidP="00445CF8">
      <w:pPr>
        <w:widowControl w:val="0"/>
        <w:spacing w:after="160" w:line="360" w:lineRule="auto"/>
        <w:ind w:firstLine="709"/>
        <w:contextualSpacing/>
        <w:jc w:val="both"/>
        <w:rPr>
          <w:rFonts w:ascii="Times New Roman" w:eastAsia="Calibri" w:hAnsi="Times New Roman" w:cs="Times New Roman"/>
          <w:sz w:val="28"/>
          <w:szCs w:val="28"/>
        </w:rPr>
      </w:pPr>
      <w:r w:rsidRPr="00445CF8">
        <w:rPr>
          <w:rFonts w:ascii="Times New Roman" w:eastAsia="Calibri" w:hAnsi="Times New Roman" w:cs="Times New Roman"/>
          <w:sz w:val="28"/>
          <w:szCs w:val="28"/>
        </w:rPr>
        <w:t xml:space="preserve">− выявления удовлетворенности родителей образовательной работой; </w:t>
      </w:r>
    </w:p>
    <w:p w14:paraId="173E9AEF" w14:textId="77777777" w:rsidR="00445CF8" w:rsidRPr="00445CF8" w:rsidRDefault="00445CF8" w:rsidP="00445CF8">
      <w:pPr>
        <w:widowControl w:val="0"/>
        <w:spacing w:after="160" w:line="360" w:lineRule="auto"/>
        <w:ind w:firstLine="709"/>
        <w:contextualSpacing/>
        <w:jc w:val="both"/>
        <w:rPr>
          <w:rFonts w:ascii="Times New Roman" w:eastAsia="Calibri" w:hAnsi="Times New Roman" w:cs="Times New Roman"/>
          <w:sz w:val="28"/>
          <w:szCs w:val="28"/>
        </w:rPr>
      </w:pPr>
      <w:r w:rsidRPr="00445CF8">
        <w:rPr>
          <w:rFonts w:ascii="Times New Roman" w:eastAsia="Calibri" w:hAnsi="Times New Roman" w:cs="Times New Roman"/>
          <w:sz w:val="28"/>
          <w:szCs w:val="28"/>
        </w:rPr>
        <w:t xml:space="preserve">− изучения отношения родителей к работе ДОУ; </w:t>
      </w:r>
    </w:p>
    <w:p w14:paraId="57CA8CC7" w14:textId="77777777" w:rsidR="00445CF8" w:rsidRPr="00445CF8" w:rsidRDefault="00445CF8" w:rsidP="00445CF8">
      <w:pPr>
        <w:widowControl w:val="0"/>
        <w:spacing w:after="160" w:line="360" w:lineRule="auto"/>
        <w:ind w:firstLine="709"/>
        <w:contextualSpacing/>
        <w:jc w:val="both"/>
        <w:rPr>
          <w:rFonts w:ascii="Times New Roman" w:eastAsia="Calibri" w:hAnsi="Times New Roman" w:cs="Times New Roman"/>
          <w:sz w:val="28"/>
          <w:szCs w:val="28"/>
        </w:rPr>
      </w:pPr>
      <w:r w:rsidRPr="00445CF8">
        <w:rPr>
          <w:rFonts w:ascii="Times New Roman" w:eastAsia="Calibri" w:hAnsi="Times New Roman" w:cs="Times New Roman"/>
          <w:sz w:val="28"/>
          <w:szCs w:val="28"/>
        </w:rPr>
        <w:t xml:space="preserve">− выявление сильных и слабых сторон работы ДОУ. </w:t>
      </w:r>
    </w:p>
    <w:p w14:paraId="108792DA" w14:textId="57973BDB" w:rsidR="00445CF8" w:rsidRPr="00445CF8" w:rsidRDefault="00445CF8" w:rsidP="00445CF8">
      <w:pPr>
        <w:widowControl w:val="0"/>
        <w:spacing w:after="160" w:line="360" w:lineRule="auto"/>
        <w:ind w:firstLine="709"/>
        <w:contextualSpacing/>
        <w:jc w:val="both"/>
        <w:rPr>
          <w:rFonts w:ascii="Times New Roman" w:eastAsia="Calibri" w:hAnsi="Times New Roman" w:cs="Times New Roman"/>
          <w:sz w:val="28"/>
          <w:szCs w:val="28"/>
        </w:rPr>
      </w:pPr>
      <w:r w:rsidRPr="00445CF8">
        <w:rPr>
          <w:rFonts w:ascii="Times New Roman" w:eastAsia="Calibri" w:hAnsi="Times New Roman" w:cs="Times New Roman"/>
          <w:sz w:val="28"/>
          <w:szCs w:val="28"/>
        </w:rPr>
        <w:t>В период 10.09.20</w:t>
      </w:r>
      <w:r w:rsidR="00977C33">
        <w:rPr>
          <w:rFonts w:ascii="Times New Roman" w:eastAsia="Calibri" w:hAnsi="Times New Roman" w:cs="Times New Roman"/>
          <w:sz w:val="28"/>
          <w:szCs w:val="28"/>
        </w:rPr>
        <w:t>20</w:t>
      </w:r>
      <w:r w:rsidRPr="00445CF8">
        <w:rPr>
          <w:rFonts w:ascii="Times New Roman" w:eastAsia="Calibri" w:hAnsi="Times New Roman" w:cs="Times New Roman"/>
          <w:sz w:val="28"/>
          <w:szCs w:val="28"/>
        </w:rPr>
        <w:t xml:space="preserve"> по 01.10.20</w:t>
      </w:r>
      <w:r w:rsidR="00977C33">
        <w:rPr>
          <w:rFonts w:ascii="Times New Roman" w:eastAsia="Calibri" w:hAnsi="Times New Roman" w:cs="Times New Roman"/>
          <w:sz w:val="28"/>
          <w:szCs w:val="28"/>
        </w:rPr>
        <w:t>20</w:t>
      </w:r>
      <w:r w:rsidRPr="00445CF8">
        <w:rPr>
          <w:rFonts w:ascii="Times New Roman" w:eastAsia="Calibri" w:hAnsi="Times New Roman" w:cs="Times New Roman"/>
          <w:sz w:val="28"/>
          <w:szCs w:val="28"/>
        </w:rPr>
        <w:t xml:space="preserve"> проводилось анкетирование родителей. В результате анкетирования получены следующие результаты: </w:t>
      </w:r>
    </w:p>
    <w:p w14:paraId="3C195F88" w14:textId="77777777" w:rsidR="00445CF8" w:rsidRPr="00445CF8" w:rsidRDefault="00445CF8" w:rsidP="00445CF8">
      <w:pPr>
        <w:widowControl w:val="0"/>
        <w:spacing w:after="160" w:line="360" w:lineRule="auto"/>
        <w:contextualSpacing/>
        <w:jc w:val="both"/>
        <w:rPr>
          <w:rFonts w:ascii="Times New Roman" w:eastAsia="Calibri" w:hAnsi="Times New Roman" w:cs="Times New Roman"/>
          <w:sz w:val="28"/>
          <w:szCs w:val="28"/>
        </w:rPr>
      </w:pPr>
      <w:r w:rsidRPr="00445CF8">
        <w:rPr>
          <w:rFonts w:ascii="Times New Roman" w:eastAsia="Calibri" w:hAnsi="Times New Roman" w:cs="Times New Roman"/>
          <w:noProof/>
          <w:sz w:val="28"/>
          <w:szCs w:val="28"/>
        </w:rPr>
        <w:drawing>
          <wp:inline distT="0" distB="0" distL="0" distR="0" wp14:anchorId="2B8E0B01" wp14:editId="0348EAC0">
            <wp:extent cx="5844540" cy="3200400"/>
            <wp:effectExtent l="0" t="0" r="381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472AFEF" w14:textId="02057B27" w:rsidR="00445CF8" w:rsidRPr="00445CF8" w:rsidRDefault="00445CF8" w:rsidP="00445CF8">
      <w:pPr>
        <w:spacing w:after="0" w:line="360" w:lineRule="auto"/>
        <w:ind w:firstLine="567"/>
        <w:jc w:val="center"/>
        <w:rPr>
          <w:rFonts w:ascii="Times New Roman" w:eastAsia="Calibri" w:hAnsi="Times New Roman" w:cs="Times New Roman"/>
          <w:sz w:val="28"/>
        </w:rPr>
      </w:pPr>
      <w:r w:rsidRPr="00445CF8">
        <w:rPr>
          <w:rFonts w:ascii="Times New Roman" w:eastAsia="Calibri" w:hAnsi="Times New Roman" w:cs="Times New Roman"/>
          <w:sz w:val="28"/>
        </w:rPr>
        <w:t>Рисунок 2.</w:t>
      </w:r>
      <w:r w:rsidR="00977C33">
        <w:rPr>
          <w:rFonts w:ascii="Times New Roman" w:eastAsia="Calibri" w:hAnsi="Times New Roman" w:cs="Times New Roman"/>
          <w:sz w:val="28"/>
        </w:rPr>
        <w:t>7.</w:t>
      </w:r>
      <w:r w:rsidRPr="00445CF8">
        <w:rPr>
          <w:rFonts w:ascii="Times New Roman" w:eastAsia="Calibri" w:hAnsi="Times New Roman" w:cs="Times New Roman"/>
          <w:sz w:val="28"/>
        </w:rPr>
        <w:t xml:space="preserve"> Степень удовлетворенности родителей</w:t>
      </w:r>
    </w:p>
    <w:p w14:paraId="2ED44143" w14:textId="3538F785" w:rsidR="00445CF8" w:rsidRPr="00445CF8" w:rsidRDefault="00445CF8" w:rsidP="00445CF8">
      <w:pPr>
        <w:spacing w:after="0" w:line="360" w:lineRule="auto"/>
        <w:ind w:firstLine="567"/>
        <w:jc w:val="both"/>
        <w:rPr>
          <w:rFonts w:ascii="Times New Roman" w:eastAsia="Calibri" w:hAnsi="Times New Roman" w:cs="Times New Roman"/>
          <w:sz w:val="28"/>
        </w:rPr>
      </w:pPr>
      <w:r w:rsidRPr="00445CF8">
        <w:rPr>
          <w:rFonts w:ascii="Times New Roman" w:eastAsia="Calibri" w:hAnsi="Times New Roman" w:cs="Times New Roman"/>
          <w:sz w:val="28"/>
        </w:rPr>
        <w:t xml:space="preserve">Как видно из представленной диаграммы, 84% родителей удовлетворены вхаимоотношениями педагогов с воспитанниками, организацией образовательного процесса удовлетворены лишь 67%, всего 62% родителей довольны материально-техническим оснащением ДОУ и лишь 59% - высказывают удовлетворенность ассортиментом образовательных услуг. Показатель удовлетворенности качеством информационной открытости и доступности составляет 95% в </w:t>
      </w:r>
      <w:r w:rsidRPr="00445CF8">
        <w:rPr>
          <w:rFonts w:ascii="Times New Roman" w:eastAsia="Times New Roman" w:hAnsi="Times New Roman" w:cs="Times New Roman"/>
          <w:bCs/>
          <w:kern w:val="36"/>
          <w:sz w:val="28"/>
          <w:szCs w:val="28"/>
          <w:lang w:eastAsia="ru-RU"/>
        </w:rPr>
        <w:t>ДОУ</w:t>
      </w:r>
      <w:r w:rsidRPr="00445CF8">
        <w:rPr>
          <w:rFonts w:ascii="Times New Roman" w:eastAsia="Calibri" w:hAnsi="Times New Roman" w:cs="Times New Roman"/>
          <w:sz w:val="28"/>
        </w:rPr>
        <w:t>.</w:t>
      </w:r>
    </w:p>
    <w:p w14:paraId="1FD86E39" w14:textId="77777777" w:rsidR="00445CF8" w:rsidRPr="00445CF8" w:rsidRDefault="00445CF8" w:rsidP="00445CF8">
      <w:pPr>
        <w:spacing w:after="0" w:line="360" w:lineRule="auto"/>
        <w:ind w:firstLine="567"/>
        <w:jc w:val="both"/>
        <w:rPr>
          <w:rFonts w:ascii="Times New Roman" w:eastAsia="Calibri" w:hAnsi="Times New Roman" w:cs="Times New Roman"/>
          <w:sz w:val="28"/>
        </w:rPr>
      </w:pPr>
      <w:r w:rsidRPr="00445CF8">
        <w:rPr>
          <w:rFonts w:ascii="Times New Roman" w:eastAsia="Calibri" w:hAnsi="Times New Roman" w:cs="Times New Roman"/>
          <w:sz w:val="28"/>
        </w:rPr>
        <w:lastRenderedPageBreak/>
        <w:t xml:space="preserve">Также по данным опроса было выявлено, что 83% родителей считают необходимым организовать наряду с обязательным дошкольным образованием дополнительные образовательные и оздоровительные услуги. </w:t>
      </w:r>
    </w:p>
    <w:p w14:paraId="46005F61" w14:textId="6B52AA53" w:rsidR="00445CF8" w:rsidRPr="00445CF8" w:rsidRDefault="00445CF8" w:rsidP="00445CF8">
      <w:pPr>
        <w:spacing w:after="0" w:line="360" w:lineRule="auto"/>
        <w:ind w:firstLine="567"/>
        <w:jc w:val="both"/>
        <w:rPr>
          <w:rFonts w:ascii="Times New Roman" w:eastAsia="Calibri" w:hAnsi="Times New Roman" w:cs="Times New Roman"/>
          <w:sz w:val="28"/>
        </w:rPr>
      </w:pPr>
      <w:r w:rsidRPr="00445CF8">
        <w:rPr>
          <w:rFonts w:ascii="Times New Roman" w:eastAsia="Calibri" w:hAnsi="Times New Roman" w:cs="Times New Roman"/>
          <w:sz w:val="28"/>
        </w:rPr>
        <w:t xml:space="preserve">Для формирования объективной оценки качества стратегического планирования и управления далее необходимо провести исследование деятельности конкурентов. Прямыми конкурентами </w:t>
      </w:r>
      <w:r w:rsidRPr="00445CF8">
        <w:rPr>
          <w:rFonts w:ascii="Times New Roman" w:eastAsia="Times New Roman" w:hAnsi="Times New Roman" w:cs="Times New Roman"/>
          <w:bCs/>
          <w:kern w:val="36"/>
          <w:sz w:val="28"/>
          <w:szCs w:val="28"/>
          <w:lang w:eastAsia="ru-RU"/>
        </w:rPr>
        <w:t xml:space="preserve">ДОУ </w:t>
      </w:r>
      <w:r w:rsidR="005722DA">
        <w:rPr>
          <w:rFonts w:ascii="Times New Roman" w:eastAsia="Times New Roman" w:hAnsi="Times New Roman" w:cs="Times New Roman"/>
          <w:bCs/>
          <w:kern w:val="36"/>
          <w:sz w:val="28"/>
          <w:szCs w:val="28"/>
          <w:lang w:eastAsia="ru-RU"/>
        </w:rPr>
        <w:t>«Непоседы»</w:t>
      </w:r>
      <w:r w:rsidRPr="00445CF8">
        <w:rPr>
          <w:rFonts w:ascii="Times New Roman" w:eastAsia="Calibri" w:hAnsi="Times New Roman" w:cs="Times New Roman"/>
          <w:sz w:val="28"/>
        </w:rPr>
        <w:t xml:space="preserve"> в настоящее время являются ДОУ </w:t>
      </w:r>
      <w:r w:rsidR="005722DA">
        <w:rPr>
          <w:rFonts w:ascii="Times New Roman" w:eastAsia="Calibri" w:hAnsi="Times New Roman" w:cs="Times New Roman"/>
          <w:sz w:val="28"/>
        </w:rPr>
        <w:t>«Улыбка», «Золотой ключик», «Лучик»</w:t>
      </w:r>
      <w:r w:rsidRPr="00445CF8">
        <w:rPr>
          <w:rFonts w:ascii="Times New Roman" w:eastAsia="Calibri" w:hAnsi="Times New Roman" w:cs="Times New Roman"/>
          <w:sz w:val="28"/>
        </w:rPr>
        <w:t>. В таблице 2.</w:t>
      </w:r>
      <w:r w:rsidR="00DE2591">
        <w:rPr>
          <w:rFonts w:ascii="Times New Roman" w:eastAsia="Calibri" w:hAnsi="Times New Roman" w:cs="Times New Roman"/>
          <w:sz w:val="28"/>
        </w:rPr>
        <w:t>3</w:t>
      </w:r>
      <w:r w:rsidRPr="00445CF8">
        <w:rPr>
          <w:rFonts w:ascii="Times New Roman" w:eastAsia="Calibri" w:hAnsi="Times New Roman" w:cs="Times New Roman"/>
          <w:sz w:val="28"/>
        </w:rPr>
        <w:t xml:space="preserve"> представлен анализ конкурентного положения </w:t>
      </w:r>
      <w:r w:rsidRPr="00445CF8">
        <w:rPr>
          <w:rFonts w:ascii="Times New Roman" w:eastAsia="Times New Roman" w:hAnsi="Times New Roman" w:cs="Times New Roman"/>
          <w:bCs/>
          <w:kern w:val="36"/>
          <w:sz w:val="28"/>
          <w:szCs w:val="28"/>
          <w:lang w:eastAsia="ru-RU"/>
        </w:rPr>
        <w:t xml:space="preserve">ДОУ </w:t>
      </w:r>
      <w:r w:rsidR="005722DA">
        <w:rPr>
          <w:rFonts w:ascii="Times New Roman" w:eastAsia="Times New Roman" w:hAnsi="Times New Roman" w:cs="Times New Roman"/>
          <w:bCs/>
          <w:kern w:val="36"/>
          <w:sz w:val="28"/>
          <w:szCs w:val="28"/>
          <w:lang w:eastAsia="ru-RU"/>
        </w:rPr>
        <w:t>«Непоседы»</w:t>
      </w:r>
      <w:r w:rsidRPr="00445CF8">
        <w:rPr>
          <w:rFonts w:ascii="Times New Roman" w:eastAsia="Calibri" w:hAnsi="Times New Roman" w:cs="Times New Roman"/>
          <w:sz w:val="28"/>
        </w:rPr>
        <w:t xml:space="preserve"> относительно прямых конкурентов.</w:t>
      </w:r>
    </w:p>
    <w:p w14:paraId="61BC6BA0" w14:textId="77777777" w:rsidR="00DE2591" w:rsidRDefault="00445CF8" w:rsidP="00DE2591">
      <w:pPr>
        <w:spacing w:after="0" w:line="240" w:lineRule="auto"/>
        <w:jc w:val="right"/>
        <w:rPr>
          <w:rFonts w:ascii="Times New Roman" w:eastAsia="Calibri" w:hAnsi="Times New Roman" w:cs="Times New Roman"/>
          <w:sz w:val="28"/>
        </w:rPr>
      </w:pPr>
      <w:r w:rsidRPr="00445CF8">
        <w:rPr>
          <w:rFonts w:ascii="Times New Roman" w:eastAsia="Calibri" w:hAnsi="Times New Roman" w:cs="Times New Roman"/>
          <w:sz w:val="28"/>
        </w:rPr>
        <w:t>Таблица 2.</w:t>
      </w:r>
      <w:r w:rsidR="00DE2591">
        <w:rPr>
          <w:rFonts w:ascii="Times New Roman" w:eastAsia="Calibri" w:hAnsi="Times New Roman" w:cs="Times New Roman"/>
          <w:sz w:val="28"/>
        </w:rPr>
        <w:t>3</w:t>
      </w:r>
    </w:p>
    <w:p w14:paraId="1757EA47" w14:textId="59245421" w:rsidR="00445CF8" w:rsidRPr="00445CF8" w:rsidRDefault="00445CF8" w:rsidP="00DE2591">
      <w:pPr>
        <w:spacing w:after="0" w:line="240" w:lineRule="auto"/>
        <w:jc w:val="center"/>
        <w:rPr>
          <w:rFonts w:ascii="Times New Roman" w:eastAsia="Calibri" w:hAnsi="Times New Roman" w:cs="Times New Roman"/>
          <w:sz w:val="28"/>
        </w:rPr>
      </w:pPr>
      <w:r w:rsidRPr="00445CF8">
        <w:rPr>
          <w:rFonts w:ascii="Times New Roman" w:eastAsia="Calibri" w:hAnsi="Times New Roman" w:cs="Times New Roman"/>
          <w:sz w:val="28"/>
        </w:rPr>
        <w:t xml:space="preserve">Анализ конкурентного положения </w:t>
      </w:r>
      <w:r w:rsidRPr="00445CF8">
        <w:rPr>
          <w:rFonts w:ascii="Times New Roman" w:eastAsia="Times New Roman" w:hAnsi="Times New Roman" w:cs="Times New Roman"/>
          <w:bCs/>
          <w:kern w:val="36"/>
          <w:sz w:val="28"/>
          <w:szCs w:val="28"/>
          <w:lang w:eastAsia="ru-RU"/>
        </w:rPr>
        <w:t xml:space="preserve">ДОУ </w:t>
      </w:r>
      <w:r w:rsidR="005722DA">
        <w:rPr>
          <w:rFonts w:ascii="Times New Roman" w:eastAsia="Times New Roman" w:hAnsi="Times New Roman" w:cs="Times New Roman"/>
          <w:bCs/>
          <w:kern w:val="36"/>
          <w:sz w:val="28"/>
          <w:szCs w:val="28"/>
          <w:lang w:eastAsia="ru-RU"/>
        </w:rPr>
        <w:t>«Непоседы»</w:t>
      </w:r>
    </w:p>
    <w:tbl>
      <w:tblPr>
        <w:tblStyle w:val="1"/>
        <w:tblW w:w="9344" w:type="dxa"/>
        <w:jc w:val="center"/>
        <w:tblLook w:val="04A0" w:firstRow="1" w:lastRow="0" w:firstColumn="1" w:lastColumn="0" w:noHBand="0" w:noVBand="1"/>
      </w:tblPr>
      <w:tblGrid>
        <w:gridCol w:w="2162"/>
        <w:gridCol w:w="652"/>
        <w:gridCol w:w="1718"/>
        <w:gridCol w:w="1482"/>
        <w:gridCol w:w="1680"/>
        <w:gridCol w:w="1650"/>
      </w:tblGrid>
      <w:tr w:rsidR="00445CF8" w:rsidRPr="00445CF8" w14:paraId="2C584DB1" w14:textId="77777777" w:rsidTr="000A3221">
        <w:trPr>
          <w:trHeight w:val="227"/>
          <w:jc w:val="center"/>
        </w:trPr>
        <w:tc>
          <w:tcPr>
            <w:tcW w:w="2162" w:type="dxa"/>
            <w:vMerge w:val="restart"/>
            <w:vAlign w:val="center"/>
          </w:tcPr>
          <w:p w14:paraId="22C357B3" w14:textId="77777777" w:rsidR="00445CF8" w:rsidRPr="00445CF8" w:rsidRDefault="00445CF8" w:rsidP="00445CF8">
            <w:pPr>
              <w:jc w:val="center"/>
              <w:rPr>
                <w:rFonts w:ascii="Times New Roman" w:eastAsia="Calibri" w:hAnsi="Times New Roman" w:cs="Times New Roman"/>
                <w:sz w:val="24"/>
                <w:szCs w:val="24"/>
              </w:rPr>
            </w:pPr>
            <w:r w:rsidRPr="00445CF8">
              <w:rPr>
                <w:rFonts w:ascii="Times New Roman" w:eastAsia="Calibri" w:hAnsi="Times New Roman" w:cs="Times New Roman"/>
                <w:sz w:val="24"/>
                <w:szCs w:val="24"/>
              </w:rPr>
              <w:t>Характеристика бизнес-модели</w:t>
            </w:r>
          </w:p>
        </w:tc>
        <w:tc>
          <w:tcPr>
            <w:tcW w:w="652" w:type="dxa"/>
            <w:vMerge w:val="restart"/>
            <w:vAlign w:val="center"/>
          </w:tcPr>
          <w:p w14:paraId="3B082074" w14:textId="77777777" w:rsidR="00445CF8" w:rsidRPr="00445CF8" w:rsidRDefault="00445CF8" w:rsidP="00445CF8">
            <w:pPr>
              <w:jc w:val="center"/>
              <w:rPr>
                <w:rFonts w:ascii="Times New Roman" w:eastAsia="Calibri" w:hAnsi="Times New Roman" w:cs="Times New Roman"/>
                <w:sz w:val="24"/>
                <w:szCs w:val="24"/>
              </w:rPr>
            </w:pPr>
            <w:r w:rsidRPr="00445CF8">
              <w:rPr>
                <w:rFonts w:ascii="Times New Roman" w:eastAsia="Calibri" w:hAnsi="Times New Roman" w:cs="Times New Roman"/>
                <w:sz w:val="24"/>
                <w:szCs w:val="24"/>
              </w:rPr>
              <w:t>Вес</w:t>
            </w:r>
          </w:p>
        </w:tc>
        <w:tc>
          <w:tcPr>
            <w:tcW w:w="6530" w:type="dxa"/>
            <w:gridSpan w:val="4"/>
            <w:vAlign w:val="center"/>
          </w:tcPr>
          <w:p w14:paraId="41D1E559" w14:textId="77777777" w:rsidR="00445CF8" w:rsidRPr="00445CF8" w:rsidRDefault="00445CF8" w:rsidP="00445CF8">
            <w:pPr>
              <w:jc w:val="center"/>
              <w:rPr>
                <w:rFonts w:ascii="Times New Roman" w:eastAsia="Calibri" w:hAnsi="Times New Roman" w:cs="Times New Roman"/>
                <w:sz w:val="24"/>
                <w:szCs w:val="24"/>
              </w:rPr>
            </w:pPr>
            <w:r w:rsidRPr="00445CF8">
              <w:rPr>
                <w:rFonts w:ascii="Times New Roman" w:eastAsia="Calibri" w:hAnsi="Times New Roman" w:cs="Times New Roman"/>
                <w:sz w:val="24"/>
                <w:szCs w:val="24"/>
              </w:rPr>
              <w:t>Конкуренты</w:t>
            </w:r>
          </w:p>
        </w:tc>
      </w:tr>
      <w:tr w:rsidR="00445CF8" w:rsidRPr="00445CF8" w14:paraId="29411A03" w14:textId="77777777" w:rsidTr="000A3221">
        <w:trPr>
          <w:trHeight w:val="242"/>
          <w:jc w:val="center"/>
        </w:trPr>
        <w:tc>
          <w:tcPr>
            <w:tcW w:w="2162" w:type="dxa"/>
            <w:vMerge/>
            <w:vAlign w:val="center"/>
          </w:tcPr>
          <w:p w14:paraId="52A94848" w14:textId="77777777" w:rsidR="00445CF8" w:rsidRPr="00445CF8" w:rsidRDefault="00445CF8" w:rsidP="00445CF8">
            <w:pPr>
              <w:jc w:val="center"/>
              <w:rPr>
                <w:rFonts w:ascii="Times New Roman" w:eastAsia="Calibri" w:hAnsi="Times New Roman" w:cs="Times New Roman"/>
                <w:sz w:val="24"/>
                <w:szCs w:val="24"/>
              </w:rPr>
            </w:pPr>
          </w:p>
        </w:tc>
        <w:tc>
          <w:tcPr>
            <w:tcW w:w="652" w:type="dxa"/>
            <w:vMerge/>
            <w:vAlign w:val="center"/>
          </w:tcPr>
          <w:p w14:paraId="4346C8D9" w14:textId="77777777" w:rsidR="00445CF8" w:rsidRPr="00445CF8" w:rsidRDefault="00445CF8" w:rsidP="00445CF8">
            <w:pPr>
              <w:jc w:val="center"/>
              <w:rPr>
                <w:rFonts w:ascii="Times New Roman" w:eastAsia="Calibri" w:hAnsi="Times New Roman" w:cs="Times New Roman"/>
                <w:sz w:val="24"/>
                <w:szCs w:val="24"/>
              </w:rPr>
            </w:pPr>
          </w:p>
        </w:tc>
        <w:tc>
          <w:tcPr>
            <w:tcW w:w="1718" w:type="dxa"/>
            <w:vAlign w:val="center"/>
          </w:tcPr>
          <w:p w14:paraId="0D940CBE" w14:textId="34455132" w:rsidR="00445CF8" w:rsidRPr="00445CF8" w:rsidRDefault="00445CF8" w:rsidP="00445CF8">
            <w:pPr>
              <w:jc w:val="center"/>
              <w:rPr>
                <w:rFonts w:ascii="Times New Roman" w:eastAsia="Calibri" w:hAnsi="Times New Roman" w:cs="Times New Roman"/>
                <w:sz w:val="24"/>
                <w:szCs w:val="24"/>
              </w:rPr>
            </w:pPr>
            <w:r w:rsidRPr="00445CF8">
              <w:rPr>
                <w:rFonts w:ascii="Times New Roman" w:eastAsia="Times New Roman" w:hAnsi="Times New Roman" w:cs="Times New Roman"/>
                <w:bCs/>
                <w:kern w:val="36"/>
                <w:sz w:val="24"/>
                <w:szCs w:val="24"/>
                <w:lang w:eastAsia="ru-RU"/>
              </w:rPr>
              <w:t xml:space="preserve"> </w:t>
            </w:r>
            <w:r w:rsidR="005722DA">
              <w:rPr>
                <w:rFonts w:ascii="Times New Roman" w:eastAsia="Times New Roman" w:hAnsi="Times New Roman" w:cs="Times New Roman"/>
                <w:bCs/>
                <w:kern w:val="36"/>
                <w:sz w:val="24"/>
                <w:szCs w:val="24"/>
                <w:lang w:eastAsia="ru-RU"/>
              </w:rPr>
              <w:t>«Непоседы»</w:t>
            </w:r>
          </w:p>
        </w:tc>
        <w:tc>
          <w:tcPr>
            <w:tcW w:w="1482" w:type="dxa"/>
            <w:vAlign w:val="center"/>
          </w:tcPr>
          <w:p w14:paraId="03B99BAF" w14:textId="0009CDE1" w:rsidR="00445CF8" w:rsidRPr="00445CF8" w:rsidRDefault="005722DA" w:rsidP="00445CF8">
            <w:pPr>
              <w:jc w:val="center"/>
              <w:rPr>
                <w:rFonts w:ascii="Times New Roman" w:eastAsia="Calibri" w:hAnsi="Times New Roman" w:cs="Times New Roman"/>
                <w:sz w:val="24"/>
                <w:szCs w:val="24"/>
              </w:rPr>
            </w:pPr>
            <w:r>
              <w:rPr>
                <w:rFonts w:ascii="Times New Roman" w:eastAsia="Calibri" w:hAnsi="Times New Roman" w:cs="Times New Roman"/>
                <w:sz w:val="24"/>
                <w:szCs w:val="24"/>
              </w:rPr>
              <w:t>«Улыбка»</w:t>
            </w:r>
          </w:p>
        </w:tc>
        <w:tc>
          <w:tcPr>
            <w:tcW w:w="1679" w:type="dxa"/>
            <w:vAlign w:val="center"/>
          </w:tcPr>
          <w:p w14:paraId="02964712" w14:textId="6ED0352E" w:rsidR="00445CF8" w:rsidRPr="00445CF8" w:rsidRDefault="005722DA" w:rsidP="00445CF8">
            <w:pPr>
              <w:jc w:val="center"/>
              <w:rPr>
                <w:rFonts w:ascii="Times New Roman" w:eastAsia="Calibri" w:hAnsi="Times New Roman" w:cs="Times New Roman"/>
                <w:sz w:val="24"/>
                <w:szCs w:val="24"/>
              </w:rPr>
            </w:pPr>
            <w:r>
              <w:rPr>
                <w:rFonts w:ascii="Times New Roman" w:eastAsia="Calibri" w:hAnsi="Times New Roman" w:cs="Times New Roman"/>
                <w:sz w:val="24"/>
                <w:szCs w:val="24"/>
              </w:rPr>
              <w:t>«Золотой ключик»</w:t>
            </w:r>
          </w:p>
        </w:tc>
        <w:tc>
          <w:tcPr>
            <w:tcW w:w="1649" w:type="dxa"/>
            <w:vAlign w:val="center"/>
          </w:tcPr>
          <w:p w14:paraId="5A311D62" w14:textId="4DF1CC8A" w:rsidR="00445CF8" w:rsidRPr="00445CF8" w:rsidRDefault="005722DA" w:rsidP="00445CF8">
            <w:pPr>
              <w:jc w:val="center"/>
              <w:rPr>
                <w:rFonts w:ascii="Times New Roman" w:eastAsia="Calibri" w:hAnsi="Times New Roman" w:cs="Times New Roman"/>
                <w:sz w:val="24"/>
                <w:szCs w:val="24"/>
              </w:rPr>
            </w:pPr>
            <w:r>
              <w:rPr>
                <w:rFonts w:ascii="Times New Roman" w:eastAsia="Calibri" w:hAnsi="Times New Roman" w:cs="Times New Roman"/>
                <w:sz w:val="24"/>
                <w:szCs w:val="24"/>
              </w:rPr>
              <w:t>«Лучик»</w:t>
            </w:r>
          </w:p>
        </w:tc>
      </w:tr>
      <w:tr w:rsidR="00445CF8" w:rsidRPr="00445CF8" w14:paraId="0042BE78" w14:textId="77777777" w:rsidTr="000A3221">
        <w:trPr>
          <w:trHeight w:val="701"/>
          <w:jc w:val="center"/>
        </w:trPr>
        <w:tc>
          <w:tcPr>
            <w:tcW w:w="2162" w:type="dxa"/>
            <w:vAlign w:val="center"/>
          </w:tcPr>
          <w:p w14:paraId="418FB4AA" w14:textId="77777777" w:rsidR="00445CF8" w:rsidRPr="00445CF8" w:rsidRDefault="00445CF8" w:rsidP="00445CF8">
            <w:pPr>
              <w:jc w:val="center"/>
              <w:rPr>
                <w:rFonts w:ascii="Times New Roman" w:eastAsia="Calibri" w:hAnsi="Times New Roman" w:cs="Times New Roman"/>
                <w:sz w:val="24"/>
                <w:szCs w:val="24"/>
              </w:rPr>
            </w:pPr>
            <w:r w:rsidRPr="00445CF8">
              <w:rPr>
                <w:rFonts w:ascii="Times New Roman" w:eastAsia="Calibri" w:hAnsi="Times New Roman" w:cs="Times New Roman"/>
                <w:sz w:val="24"/>
                <w:szCs w:val="24"/>
              </w:rPr>
              <w:t>Ассортимент услуг</w:t>
            </w:r>
          </w:p>
        </w:tc>
        <w:tc>
          <w:tcPr>
            <w:tcW w:w="652" w:type="dxa"/>
            <w:vAlign w:val="center"/>
          </w:tcPr>
          <w:p w14:paraId="4112B3DA" w14:textId="77777777" w:rsidR="00445CF8" w:rsidRPr="00445CF8" w:rsidRDefault="00445CF8" w:rsidP="00445CF8">
            <w:pPr>
              <w:jc w:val="center"/>
              <w:rPr>
                <w:rFonts w:ascii="Times New Roman" w:eastAsia="Calibri" w:hAnsi="Times New Roman" w:cs="Times New Roman"/>
                <w:sz w:val="24"/>
                <w:szCs w:val="24"/>
              </w:rPr>
            </w:pPr>
            <w:r w:rsidRPr="00445CF8">
              <w:rPr>
                <w:rFonts w:ascii="Times New Roman" w:eastAsia="Calibri" w:hAnsi="Times New Roman" w:cs="Times New Roman"/>
                <w:sz w:val="24"/>
                <w:szCs w:val="24"/>
              </w:rPr>
              <w:t>0,25</w:t>
            </w:r>
          </w:p>
        </w:tc>
        <w:tc>
          <w:tcPr>
            <w:tcW w:w="1718" w:type="dxa"/>
            <w:vAlign w:val="center"/>
          </w:tcPr>
          <w:p w14:paraId="058A80B9" w14:textId="77777777" w:rsidR="00445CF8" w:rsidRPr="00445CF8" w:rsidRDefault="00445CF8" w:rsidP="00445CF8">
            <w:pPr>
              <w:jc w:val="center"/>
              <w:rPr>
                <w:rFonts w:ascii="Times New Roman" w:eastAsia="Calibri" w:hAnsi="Times New Roman" w:cs="Times New Roman"/>
                <w:sz w:val="24"/>
                <w:szCs w:val="24"/>
              </w:rPr>
            </w:pPr>
            <w:r w:rsidRPr="00445CF8">
              <w:rPr>
                <w:rFonts w:ascii="Times New Roman" w:eastAsia="Calibri" w:hAnsi="Times New Roman" w:cs="Times New Roman"/>
                <w:sz w:val="24"/>
                <w:szCs w:val="24"/>
              </w:rPr>
              <w:t>Сокращенный ассортимент</w:t>
            </w:r>
          </w:p>
          <w:p w14:paraId="2D78FA79" w14:textId="77777777" w:rsidR="00445CF8" w:rsidRPr="00445CF8" w:rsidRDefault="00445CF8" w:rsidP="00445CF8">
            <w:pPr>
              <w:jc w:val="center"/>
              <w:rPr>
                <w:rFonts w:ascii="Times New Roman" w:eastAsia="Calibri" w:hAnsi="Times New Roman" w:cs="Times New Roman"/>
                <w:sz w:val="24"/>
                <w:szCs w:val="24"/>
              </w:rPr>
            </w:pPr>
            <w:r w:rsidRPr="00445CF8">
              <w:rPr>
                <w:rFonts w:ascii="Times New Roman" w:eastAsia="Calibri" w:hAnsi="Times New Roman" w:cs="Times New Roman"/>
                <w:sz w:val="24"/>
                <w:szCs w:val="24"/>
              </w:rPr>
              <w:t xml:space="preserve">2,5 балла </w:t>
            </w:r>
          </w:p>
        </w:tc>
        <w:tc>
          <w:tcPr>
            <w:tcW w:w="3162" w:type="dxa"/>
            <w:gridSpan w:val="2"/>
            <w:vAlign w:val="center"/>
          </w:tcPr>
          <w:p w14:paraId="152DAF74" w14:textId="77777777" w:rsidR="00445CF8" w:rsidRPr="00445CF8" w:rsidRDefault="00445CF8" w:rsidP="00445CF8">
            <w:pPr>
              <w:jc w:val="center"/>
              <w:rPr>
                <w:rFonts w:ascii="Times New Roman" w:eastAsia="Calibri" w:hAnsi="Times New Roman" w:cs="Times New Roman"/>
                <w:sz w:val="24"/>
                <w:szCs w:val="24"/>
              </w:rPr>
            </w:pPr>
            <w:r w:rsidRPr="00445CF8">
              <w:rPr>
                <w:rFonts w:ascii="Times New Roman" w:eastAsia="Calibri" w:hAnsi="Times New Roman" w:cs="Times New Roman"/>
                <w:sz w:val="24"/>
                <w:szCs w:val="24"/>
              </w:rPr>
              <w:t>Широкий ассортимент 4 балла</w:t>
            </w:r>
          </w:p>
        </w:tc>
        <w:tc>
          <w:tcPr>
            <w:tcW w:w="1649" w:type="dxa"/>
            <w:vAlign w:val="center"/>
          </w:tcPr>
          <w:p w14:paraId="14B0B129" w14:textId="77777777" w:rsidR="00445CF8" w:rsidRPr="00445CF8" w:rsidRDefault="00445CF8" w:rsidP="00445CF8">
            <w:pPr>
              <w:jc w:val="center"/>
              <w:rPr>
                <w:rFonts w:ascii="Times New Roman" w:eastAsia="Calibri" w:hAnsi="Times New Roman" w:cs="Times New Roman"/>
                <w:sz w:val="24"/>
                <w:szCs w:val="24"/>
              </w:rPr>
            </w:pPr>
            <w:r w:rsidRPr="00445CF8">
              <w:rPr>
                <w:rFonts w:ascii="Times New Roman" w:eastAsia="Calibri" w:hAnsi="Times New Roman" w:cs="Times New Roman"/>
                <w:sz w:val="24"/>
                <w:szCs w:val="24"/>
              </w:rPr>
              <w:t xml:space="preserve">Наиболее широкий ассортимент </w:t>
            </w:r>
          </w:p>
          <w:p w14:paraId="59893853" w14:textId="77777777" w:rsidR="00445CF8" w:rsidRPr="00445CF8" w:rsidRDefault="00445CF8" w:rsidP="00445CF8">
            <w:pPr>
              <w:jc w:val="center"/>
              <w:rPr>
                <w:rFonts w:ascii="Times New Roman" w:eastAsia="Calibri" w:hAnsi="Times New Roman" w:cs="Times New Roman"/>
                <w:sz w:val="24"/>
                <w:szCs w:val="24"/>
              </w:rPr>
            </w:pPr>
            <w:r w:rsidRPr="00445CF8">
              <w:rPr>
                <w:rFonts w:ascii="Times New Roman" w:eastAsia="Calibri" w:hAnsi="Times New Roman" w:cs="Times New Roman"/>
                <w:sz w:val="24"/>
                <w:szCs w:val="24"/>
              </w:rPr>
              <w:t>5 баллов</w:t>
            </w:r>
          </w:p>
        </w:tc>
      </w:tr>
      <w:tr w:rsidR="00445CF8" w:rsidRPr="00445CF8" w14:paraId="004B0EDF" w14:textId="77777777" w:rsidTr="000A3221">
        <w:trPr>
          <w:trHeight w:val="1635"/>
          <w:jc w:val="center"/>
        </w:trPr>
        <w:tc>
          <w:tcPr>
            <w:tcW w:w="2162" w:type="dxa"/>
            <w:vAlign w:val="center"/>
          </w:tcPr>
          <w:p w14:paraId="1B91ADCE" w14:textId="77777777" w:rsidR="00445CF8" w:rsidRPr="00445CF8" w:rsidRDefault="00445CF8" w:rsidP="00445CF8">
            <w:pPr>
              <w:jc w:val="center"/>
              <w:rPr>
                <w:rFonts w:ascii="Times New Roman" w:eastAsia="Calibri" w:hAnsi="Times New Roman" w:cs="Times New Roman"/>
                <w:sz w:val="24"/>
                <w:szCs w:val="24"/>
              </w:rPr>
            </w:pPr>
            <w:r w:rsidRPr="00445CF8">
              <w:rPr>
                <w:rFonts w:ascii="Times New Roman" w:eastAsia="Calibri" w:hAnsi="Times New Roman" w:cs="Times New Roman"/>
                <w:sz w:val="24"/>
                <w:szCs w:val="24"/>
              </w:rPr>
              <w:t>Качество информационной открытости и доступности</w:t>
            </w:r>
          </w:p>
        </w:tc>
        <w:tc>
          <w:tcPr>
            <w:tcW w:w="652" w:type="dxa"/>
            <w:vAlign w:val="center"/>
          </w:tcPr>
          <w:p w14:paraId="3EC571C2" w14:textId="77777777" w:rsidR="00445CF8" w:rsidRPr="00445CF8" w:rsidRDefault="00445CF8" w:rsidP="00445CF8">
            <w:pPr>
              <w:jc w:val="center"/>
              <w:rPr>
                <w:rFonts w:ascii="Times New Roman" w:eastAsia="Calibri" w:hAnsi="Times New Roman" w:cs="Times New Roman"/>
                <w:sz w:val="24"/>
                <w:szCs w:val="24"/>
              </w:rPr>
            </w:pPr>
            <w:r w:rsidRPr="00445CF8">
              <w:rPr>
                <w:rFonts w:ascii="Times New Roman" w:eastAsia="Calibri" w:hAnsi="Times New Roman" w:cs="Times New Roman"/>
                <w:sz w:val="24"/>
                <w:szCs w:val="24"/>
              </w:rPr>
              <w:t>0,25</w:t>
            </w:r>
          </w:p>
        </w:tc>
        <w:tc>
          <w:tcPr>
            <w:tcW w:w="1718" w:type="dxa"/>
            <w:vAlign w:val="center"/>
          </w:tcPr>
          <w:p w14:paraId="37A9F100" w14:textId="77777777" w:rsidR="00445CF8" w:rsidRPr="00445CF8" w:rsidRDefault="00445CF8" w:rsidP="00445CF8">
            <w:pPr>
              <w:jc w:val="center"/>
              <w:rPr>
                <w:rFonts w:ascii="Times New Roman" w:eastAsia="Calibri" w:hAnsi="Times New Roman" w:cs="Times New Roman"/>
                <w:sz w:val="24"/>
                <w:szCs w:val="24"/>
              </w:rPr>
            </w:pPr>
            <w:r w:rsidRPr="00445CF8">
              <w:rPr>
                <w:rFonts w:ascii="Times New Roman" w:eastAsia="Calibri" w:hAnsi="Times New Roman" w:cs="Times New Roman"/>
                <w:sz w:val="24"/>
                <w:szCs w:val="24"/>
              </w:rPr>
              <w:t xml:space="preserve">4 балла </w:t>
            </w:r>
          </w:p>
        </w:tc>
        <w:tc>
          <w:tcPr>
            <w:tcW w:w="1482" w:type="dxa"/>
            <w:vAlign w:val="center"/>
          </w:tcPr>
          <w:p w14:paraId="0D8F5875" w14:textId="77777777" w:rsidR="00445CF8" w:rsidRPr="00445CF8" w:rsidRDefault="00445CF8" w:rsidP="00445CF8">
            <w:pPr>
              <w:jc w:val="center"/>
              <w:rPr>
                <w:rFonts w:ascii="Times New Roman" w:eastAsia="Calibri" w:hAnsi="Times New Roman" w:cs="Times New Roman"/>
                <w:sz w:val="24"/>
                <w:szCs w:val="24"/>
              </w:rPr>
            </w:pPr>
            <w:r w:rsidRPr="00445CF8">
              <w:rPr>
                <w:rFonts w:ascii="Times New Roman" w:eastAsia="Calibri" w:hAnsi="Times New Roman" w:cs="Times New Roman"/>
                <w:sz w:val="24"/>
                <w:szCs w:val="24"/>
              </w:rPr>
              <w:t xml:space="preserve">1 балл </w:t>
            </w:r>
          </w:p>
        </w:tc>
        <w:tc>
          <w:tcPr>
            <w:tcW w:w="1679" w:type="dxa"/>
            <w:vAlign w:val="center"/>
          </w:tcPr>
          <w:p w14:paraId="4F41309B" w14:textId="77777777" w:rsidR="00445CF8" w:rsidRPr="00445CF8" w:rsidRDefault="00445CF8" w:rsidP="00445CF8">
            <w:pPr>
              <w:jc w:val="center"/>
              <w:rPr>
                <w:rFonts w:ascii="Times New Roman" w:eastAsia="Calibri" w:hAnsi="Times New Roman" w:cs="Times New Roman"/>
                <w:sz w:val="24"/>
                <w:szCs w:val="24"/>
              </w:rPr>
            </w:pPr>
            <w:r w:rsidRPr="00445CF8">
              <w:rPr>
                <w:rFonts w:ascii="Times New Roman" w:eastAsia="Calibri" w:hAnsi="Times New Roman" w:cs="Times New Roman"/>
                <w:sz w:val="24"/>
                <w:szCs w:val="24"/>
              </w:rPr>
              <w:t xml:space="preserve">2,5 балла </w:t>
            </w:r>
          </w:p>
        </w:tc>
        <w:tc>
          <w:tcPr>
            <w:tcW w:w="1649" w:type="dxa"/>
            <w:vAlign w:val="center"/>
          </w:tcPr>
          <w:p w14:paraId="12F29BAE" w14:textId="77777777" w:rsidR="00445CF8" w:rsidRPr="00445CF8" w:rsidRDefault="00445CF8" w:rsidP="00445CF8">
            <w:pPr>
              <w:jc w:val="center"/>
              <w:rPr>
                <w:rFonts w:ascii="Times New Roman" w:eastAsia="Calibri" w:hAnsi="Times New Roman" w:cs="Times New Roman"/>
                <w:sz w:val="24"/>
                <w:szCs w:val="24"/>
              </w:rPr>
            </w:pPr>
            <w:r w:rsidRPr="00445CF8">
              <w:rPr>
                <w:rFonts w:ascii="Times New Roman" w:eastAsia="Calibri" w:hAnsi="Times New Roman" w:cs="Times New Roman"/>
                <w:sz w:val="24"/>
                <w:szCs w:val="24"/>
              </w:rPr>
              <w:t>5 баллов</w:t>
            </w:r>
          </w:p>
        </w:tc>
      </w:tr>
      <w:tr w:rsidR="00445CF8" w:rsidRPr="00445CF8" w14:paraId="605C4911" w14:textId="77777777" w:rsidTr="000A3221">
        <w:trPr>
          <w:trHeight w:val="1160"/>
          <w:jc w:val="center"/>
        </w:trPr>
        <w:tc>
          <w:tcPr>
            <w:tcW w:w="2162" w:type="dxa"/>
            <w:vAlign w:val="center"/>
          </w:tcPr>
          <w:p w14:paraId="5A863E60" w14:textId="77777777" w:rsidR="00445CF8" w:rsidRPr="00445CF8" w:rsidRDefault="00445CF8" w:rsidP="00445CF8">
            <w:pPr>
              <w:jc w:val="center"/>
              <w:rPr>
                <w:rFonts w:ascii="Times New Roman" w:eastAsia="Calibri" w:hAnsi="Times New Roman" w:cs="Times New Roman"/>
                <w:sz w:val="24"/>
                <w:szCs w:val="24"/>
              </w:rPr>
            </w:pPr>
            <w:r w:rsidRPr="00445CF8">
              <w:rPr>
                <w:rFonts w:ascii="Times New Roman" w:eastAsia="Calibri" w:hAnsi="Times New Roman" w:cs="Times New Roman"/>
                <w:sz w:val="24"/>
                <w:szCs w:val="24"/>
              </w:rPr>
              <w:t>Организация образовательного процесса</w:t>
            </w:r>
          </w:p>
        </w:tc>
        <w:tc>
          <w:tcPr>
            <w:tcW w:w="652" w:type="dxa"/>
            <w:vAlign w:val="center"/>
          </w:tcPr>
          <w:p w14:paraId="6B13E003" w14:textId="77777777" w:rsidR="00445CF8" w:rsidRPr="00445CF8" w:rsidRDefault="00445CF8" w:rsidP="00445CF8">
            <w:pPr>
              <w:jc w:val="center"/>
              <w:rPr>
                <w:rFonts w:ascii="Times New Roman" w:eastAsia="Calibri" w:hAnsi="Times New Roman" w:cs="Times New Roman"/>
                <w:sz w:val="24"/>
                <w:szCs w:val="24"/>
              </w:rPr>
            </w:pPr>
            <w:r w:rsidRPr="00445CF8">
              <w:rPr>
                <w:rFonts w:ascii="Times New Roman" w:eastAsia="Calibri" w:hAnsi="Times New Roman" w:cs="Times New Roman"/>
                <w:sz w:val="24"/>
                <w:szCs w:val="24"/>
              </w:rPr>
              <w:t>0,2</w:t>
            </w:r>
          </w:p>
        </w:tc>
        <w:tc>
          <w:tcPr>
            <w:tcW w:w="1718" w:type="dxa"/>
            <w:vAlign w:val="center"/>
          </w:tcPr>
          <w:p w14:paraId="7485B3F8" w14:textId="77777777" w:rsidR="00445CF8" w:rsidRPr="00445CF8" w:rsidRDefault="00445CF8" w:rsidP="00445CF8">
            <w:pPr>
              <w:jc w:val="center"/>
              <w:rPr>
                <w:rFonts w:ascii="Times New Roman" w:eastAsia="Calibri" w:hAnsi="Times New Roman" w:cs="Times New Roman"/>
                <w:sz w:val="24"/>
                <w:szCs w:val="24"/>
              </w:rPr>
            </w:pPr>
            <w:r w:rsidRPr="00445CF8">
              <w:rPr>
                <w:rFonts w:ascii="Times New Roman" w:eastAsia="Calibri" w:hAnsi="Times New Roman" w:cs="Times New Roman"/>
                <w:sz w:val="24"/>
                <w:szCs w:val="24"/>
              </w:rPr>
              <w:t xml:space="preserve">3 балла </w:t>
            </w:r>
          </w:p>
        </w:tc>
        <w:tc>
          <w:tcPr>
            <w:tcW w:w="3162" w:type="dxa"/>
            <w:gridSpan w:val="2"/>
            <w:vAlign w:val="center"/>
          </w:tcPr>
          <w:p w14:paraId="48562C0D" w14:textId="77777777" w:rsidR="00445CF8" w:rsidRPr="00445CF8" w:rsidRDefault="00445CF8" w:rsidP="00445CF8">
            <w:pPr>
              <w:jc w:val="center"/>
              <w:rPr>
                <w:rFonts w:ascii="Times New Roman" w:eastAsia="Calibri" w:hAnsi="Times New Roman" w:cs="Times New Roman"/>
                <w:sz w:val="24"/>
                <w:szCs w:val="24"/>
              </w:rPr>
            </w:pPr>
            <w:r w:rsidRPr="00445CF8">
              <w:rPr>
                <w:rFonts w:ascii="Times New Roman" w:eastAsia="Calibri" w:hAnsi="Times New Roman" w:cs="Times New Roman"/>
                <w:sz w:val="24"/>
                <w:szCs w:val="24"/>
              </w:rPr>
              <w:t xml:space="preserve">5 баллов </w:t>
            </w:r>
          </w:p>
        </w:tc>
        <w:tc>
          <w:tcPr>
            <w:tcW w:w="1649" w:type="dxa"/>
            <w:vAlign w:val="center"/>
          </w:tcPr>
          <w:p w14:paraId="2CE4CB69" w14:textId="77777777" w:rsidR="00445CF8" w:rsidRPr="00445CF8" w:rsidRDefault="00445CF8" w:rsidP="00445CF8">
            <w:pPr>
              <w:jc w:val="center"/>
              <w:rPr>
                <w:rFonts w:ascii="Times New Roman" w:eastAsia="Calibri" w:hAnsi="Times New Roman" w:cs="Times New Roman"/>
                <w:sz w:val="24"/>
                <w:szCs w:val="24"/>
              </w:rPr>
            </w:pPr>
            <w:r w:rsidRPr="00445CF8">
              <w:rPr>
                <w:rFonts w:ascii="Times New Roman" w:eastAsia="Calibri" w:hAnsi="Times New Roman" w:cs="Times New Roman"/>
                <w:sz w:val="24"/>
                <w:szCs w:val="24"/>
              </w:rPr>
              <w:t>3 балла</w:t>
            </w:r>
          </w:p>
        </w:tc>
      </w:tr>
      <w:tr w:rsidR="00445CF8" w:rsidRPr="00445CF8" w14:paraId="7E4CD381" w14:textId="77777777" w:rsidTr="000A3221">
        <w:trPr>
          <w:trHeight w:val="931"/>
          <w:jc w:val="center"/>
        </w:trPr>
        <w:tc>
          <w:tcPr>
            <w:tcW w:w="2162" w:type="dxa"/>
            <w:vAlign w:val="center"/>
          </w:tcPr>
          <w:p w14:paraId="4F6C0DC8" w14:textId="77777777" w:rsidR="00445CF8" w:rsidRPr="00445CF8" w:rsidRDefault="00445CF8" w:rsidP="00445CF8">
            <w:pPr>
              <w:jc w:val="center"/>
              <w:rPr>
                <w:rFonts w:ascii="Times New Roman" w:eastAsia="Calibri" w:hAnsi="Times New Roman" w:cs="Times New Roman"/>
                <w:sz w:val="24"/>
                <w:szCs w:val="24"/>
              </w:rPr>
            </w:pPr>
            <w:r w:rsidRPr="00445CF8">
              <w:rPr>
                <w:rFonts w:ascii="Times New Roman" w:eastAsia="Calibri" w:hAnsi="Times New Roman" w:cs="Times New Roman"/>
                <w:sz w:val="24"/>
                <w:szCs w:val="24"/>
              </w:rPr>
              <w:t>Позитивный имидж и современный стиль детского сада</w:t>
            </w:r>
          </w:p>
        </w:tc>
        <w:tc>
          <w:tcPr>
            <w:tcW w:w="652" w:type="dxa"/>
            <w:vAlign w:val="center"/>
          </w:tcPr>
          <w:p w14:paraId="7F598E1D" w14:textId="77777777" w:rsidR="00445CF8" w:rsidRPr="00445CF8" w:rsidRDefault="00445CF8" w:rsidP="00445CF8">
            <w:pPr>
              <w:jc w:val="center"/>
              <w:rPr>
                <w:rFonts w:ascii="Times New Roman" w:eastAsia="Calibri" w:hAnsi="Times New Roman" w:cs="Times New Roman"/>
                <w:sz w:val="24"/>
                <w:szCs w:val="24"/>
              </w:rPr>
            </w:pPr>
            <w:r w:rsidRPr="00445CF8">
              <w:rPr>
                <w:rFonts w:ascii="Times New Roman" w:eastAsia="Calibri" w:hAnsi="Times New Roman" w:cs="Times New Roman"/>
                <w:sz w:val="24"/>
                <w:szCs w:val="24"/>
              </w:rPr>
              <w:t>0,15</w:t>
            </w:r>
          </w:p>
        </w:tc>
        <w:tc>
          <w:tcPr>
            <w:tcW w:w="1718" w:type="dxa"/>
            <w:vAlign w:val="center"/>
          </w:tcPr>
          <w:p w14:paraId="29ADF449" w14:textId="77777777" w:rsidR="00445CF8" w:rsidRPr="00445CF8" w:rsidRDefault="00445CF8" w:rsidP="00445CF8">
            <w:pPr>
              <w:jc w:val="center"/>
              <w:rPr>
                <w:rFonts w:ascii="Times New Roman" w:eastAsia="Calibri" w:hAnsi="Times New Roman" w:cs="Times New Roman"/>
                <w:sz w:val="24"/>
                <w:szCs w:val="24"/>
              </w:rPr>
            </w:pPr>
            <w:r w:rsidRPr="00445CF8">
              <w:rPr>
                <w:rFonts w:ascii="Times New Roman" w:eastAsia="Calibri" w:hAnsi="Times New Roman" w:cs="Times New Roman"/>
                <w:sz w:val="24"/>
                <w:szCs w:val="24"/>
              </w:rPr>
              <w:t>1,5 балла</w:t>
            </w:r>
          </w:p>
        </w:tc>
        <w:tc>
          <w:tcPr>
            <w:tcW w:w="1482" w:type="dxa"/>
            <w:vAlign w:val="center"/>
          </w:tcPr>
          <w:p w14:paraId="118150D7" w14:textId="77777777" w:rsidR="00445CF8" w:rsidRPr="00445CF8" w:rsidRDefault="00445CF8" w:rsidP="00445CF8">
            <w:pPr>
              <w:jc w:val="center"/>
              <w:rPr>
                <w:rFonts w:ascii="Times New Roman" w:eastAsia="Calibri" w:hAnsi="Times New Roman" w:cs="Times New Roman"/>
                <w:sz w:val="24"/>
                <w:szCs w:val="24"/>
              </w:rPr>
            </w:pPr>
            <w:r w:rsidRPr="00445CF8">
              <w:rPr>
                <w:rFonts w:ascii="Times New Roman" w:eastAsia="Calibri" w:hAnsi="Times New Roman" w:cs="Times New Roman"/>
                <w:sz w:val="24"/>
                <w:szCs w:val="24"/>
              </w:rPr>
              <w:t xml:space="preserve">2,5 балла </w:t>
            </w:r>
          </w:p>
        </w:tc>
        <w:tc>
          <w:tcPr>
            <w:tcW w:w="1679" w:type="dxa"/>
            <w:vAlign w:val="center"/>
          </w:tcPr>
          <w:p w14:paraId="2907040D" w14:textId="77777777" w:rsidR="00445CF8" w:rsidRPr="00445CF8" w:rsidRDefault="00445CF8" w:rsidP="00445CF8">
            <w:pPr>
              <w:jc w:val="center"/>
              <w:rPr>
                <w:rFonts w:ascii="Times New Roman" w:eastAsia="Calibri" w:hAnsi="Times New Roman" w:cs="Times New Roman"/>
                <w:sz w:val="24"/>
                <w:szCs w:val="24"/>
              </w:rPr>
            </w:pPr>
            <w:r w:rsidRPr="00445CF8">
              <w:rPr>
                <w:rFonts w:ascii="Times New Roman" w:eastAsia="Calibri" w:hAnsi="Times New Roman" w:cs="Times New Roman"/>
                <w:sz w:val="24"/>
                <w:szCs w:val="24"/>
              </w:rPr>
              <w:t xml:space="preserve">4 балла  </w:t>
            </w:r>
          </w:p>
        </w:tc>
        <w:tc>
          <w:tcPr>
            <w:tcW w:w="1649" w:type="dxa"/>
            <w:vAlign w:val="center"/>
          </w:tcPr>
          <w:p w14:paraId="0D332631" w14:textId="77777777" w:rsidR="00445CF8" w:rsidRPr="00445CF8" w:rsidRDefault="00445CF8" w:rsidP="00445CF8">
            <w:pPr>
              <w:jc w:val="center"/>
              <w:rPr>
                <w:rFonts w:ascii="Times New Roman" w:eastAsia="Calibri" w:hAnsi="Times New Roman" w:cs="Times New Roman"/>
                <w:sz w:val="24"/>
                <w:szCs w:val="24"/>
              </w:rPr>
            </w:pPr>
            <w:r w:rsidRPr="00445CF8">
              <w:rPr>
                <w:rFonts w:ascii="Times New Roman" w:eastAsia="Calibri" w:hAnsi="Times New Roman" w:cs="Times New Roman"/>
                <w:sz w:val="24"/>
                <w:szCs w:val="24"/>
              </w:rPr>
              <w:t xml:space="preserve">5 баллов </w:t>
            </w:r>
          </w:p>
        </w:tc>
      </w:tr>
      <w:tr w:rsidR="00445CF8" w:rsidRPr="00445CF8" w14:paraId="6923FBA7" w14:textId="77777777" w:rsidTr="000A3221">
        <w:trPr>
          <w:trHeight w:val="931"/>
          <w:jc w:val="center"/>
        </w:trPr>
        <w:tc>
          <w:tcPr>
            <w:tcW w:w="2162" w:type="dxa"/>
            <w:vAlign w:val="center"/>
          </w:tcPr>
          <w:p w14:paraId="645AF46C" w14:textId="77777777" w:rsidR="00445CF8" w:rsidRPr="00445CF8" w:rsidRDefault="00445CF8" w:rsidP="00445CF8">
            <w:pPr>
              <w:jc w:val="center"/>
              <w:rPr>
                <w:rFonts w:ascii="Times New Roman" w:eastAsia="Calibri" w:hAnsi="Times New Roman" w:cs="Times New Roman"/>
                <w:sz w:val="24"/>
                <w:szCs w:val="24"/>
              </w:rPr>
            </w:pPr>
            <w:r w:rsidRPr="00445CF8">
              <w:rPr>
                <w:rFonts w:ascii="Times New Roman" w:eastAsia="Calibri" w:hAnsi="Times New Roman" w:cs="Times New Roman"/>
                <w:sz w:val="24"/>
                <w:szCs w:val="24"/>
              </w:rPr>
              <w:t>Взаимоотношения с воспитанниками</w:t>
            </w:r>
          </w:p>
        </w:tc>
        <w:tc>
          <w:tcPr>
            <w:tcW w:w="652" w:type="dxa"/>
            <w:vAlign w:val="center"/>
          </w:tcPr>
          <w:p w14:paraId="105FB71E" w14:textId="77777777" w:rsidR="00445CF8" w:rsidRPr="00445CF8" w:rsidRDefault="00445CF8" w:rsidP="00445CF8">
            <w:pPr>
              <w:jc w:val="center"/>
              <w:rPr>
                <w:rFonts w:ascii="Times New Roman" w:eastAsia="Calibri" w:hAnsi="Times New Roman" w:cs="Times New Roman"/>
                <w:sz w:val="24"/>
                <w:szCs w:val="24"/>
              </w:rPr>
            </w:pPr>
            <w:r w:rsidRPr="00445CF8">
              <w:rPr>
                <w:rFonts w:ascii="Times New Roman" w:eastAsia="Calibri" w:hAnsi="Times New Roman" w:cs="Times New Roman"/>
                <w:sz w:val="24"/>
                <w:szCs w:val="24"/>
              </w:rPr>
              <w:t>0,15</w:t>
            </w:r>
          </w:p>
        </w:tc>
        <w:tc>
          <w:tcPr>
            <w:tcW w:w="1718" w:type="dxa"/>
            <w:vAlign w:val="center"/>
          </w:tcPr>
          <w:p w14:paraId="4300B23F" w14:textId="77777777" w:rsidR="00445CF8" w:rsidRPr="00445CF8" w:rsidRDefault="00445CF8" w:rsidP="00445CF8">
            <w:pPr>
              <w:jc w:val="center"/>
              <w:rPr>
                <w:rFonts w:ascii="Times New Roman" w:eastAsia="Calibri" w:hAnsi="Times New Roman" w:cs="Times New Roman"/>
                <w:sz w:val="24"/>
                <w:szCs w:val="24"/>
              </w:rPr>
            </w:pPr>
            <w:r w:rsidRPr="00445CF8">
              <w:rPr>
                <w:rFonts w:ascii="Times New Roman" w:eastAsia="Calibri" w:hAnsi="Times New Roman" w:cs="Times New Roman"/>
                <w:sz w:val="24"/>
                <w:szCs w:val="24"/>
              </w:rPr>
              <w:t xml:space="preserve">5 баллов  </w:t>
            </w:r>
          </w:p>
        </w:tc>
        <w:tc>
          <w:tcPr>
            <w:tcW w:w="1482" w:type="dxa"/>
            <w:vAlign w:val="center"/>
          </w:tcPr>
          <w:p w14:paraId="0CC2E525" w14:textId="77777777" w:rsidR="00445CF8" w:rsidRPr="00445CF8" w:rsidRDefault="00445CF8" w:rsidP="00445CF8">
            <w:pPr>
              <w:jc w:val="center"/>
              <w:rPr>
                <w:rFonts w:ascii="Times New Roman" w:eastAsia="Calibri" w:hAnsi="Times New Roman" w:cs="Times New Roman"/>
                <w:sz w:val="24"/>
                <w:szCs w:val="24"/>
              </w:rPr>
            </w:pPr>
            <w:r w:rsidRPr="00445CF8">
              <w:rPr>
                <w:rFonts w:ascii="Times New Roman" w:eastAsia="Calibri" w:hAnsi="Times New Roman" w:cs="Times New Roman"/>
                <w:sz w:val="24"/>
                <w:szCs w:val="24"/>
              </w:rPr>
              <w:t xml:space="preserve">2 балла </w:t>
            </w:r>
          </w:p>
        </w:tc>
        <w:tc>
          <w:tcPr>
            <w:tcW w:w="3328" w:type="dxa"/>
            <w:gridSpan w:val="2"/>
            <w:vAlign w:val="center"/>
          </w:tcPr>
          <w:p w14:paraId="2BDD7025" w14:textId="77777777" w:rsidR="00445CF8" w:rsidRPr="00445CF8" w:rsidRDefault="00445CF8" w:rsidP="00445CF8">
            <w:pPr>
              <w:jc w:val="center"/>
              <w:rPr>
                <w:rFonts w:ascii="Times New Roman" w:eastAsia="Calibri" w:hAnsi="Times New Roman" w:cs="Times New Roman"/>
                <w:sz w:val="24"/>
                <w:szCs w:val="24"/>
              </w:rPr>
            </w:pPr>
            <w:r w:rsidRPr="00445CF8">
              <w:rPr>
                <w:rFonts w:ascii="Times New Roman" w:eastAsia="Calibri" w:hAnsi="Times New Roman" w:cs="Times New Roman"/>
                <w:sz w:val="24"/>
                <w:szCs w:val="24"/>
              </w:rPr>
              <w:t xml:space="preserve">5 баллов </w:t>
            </w:r>
          </w:p>
        </w:tc>
      </w:tr>
      <w:tr w:rsidR="00445CF8" w:rsidRPr="00445CF8" w14:paraId="1EDFBB3C" w14:textId="77777777" w:rsidTr="000A3221">
        <w:trPr>
          <w:trHeight w:val="457"/>
          <w:jc w:val="center"/>
        </w:trPr>
        <w:tc>
          <w:tcPr>
            <w:tcW w:w="2814" w:type="dxa"/>
            <w:gridSpan w:val="2"/>
            <w:vAlign w:val="center"/>
          </w:tcPr>
          <w:p w14:paraId="247A290F" w14:textId="77777777" w:rsidR="00445CF8" w:rsidRPr="00445CF8" w:rsidRDefault="00445CF8" w:rsidP="00445CF8">
            <w:pPr>
              <w:jc w:val="center"/>
              <w:rPr>
                <w:rFonts w:ascii="Times New Roman" w:eastAsia="Calibri" w:hAnsi="Times New Roman" w:cs="Times New Roman"/>
                <w:sz w:val="24"/>
                <w:szCs w:val="24"/>
              </w:rPr>
            </w:pPr>
            <w:r w:rsidRPr="00445CF8">
              <w:rPr>
                <w:rFonts w:ascii="Times New Roman" w:eastAsia="Calibri" w:hAnsi="Times New Roman" w:cs="Times New Roman"/>
                <w:sz w:val="24"/>
                <w:szCs w:val="24"/>
              </w:rPr>
              <w:t xml:space="preserve">Оценка конкурентного положения </w:t>
            </w:r>
          </w:p>
        </w:tc>
        <w:tc>
          <w:tcPr>
            <w:tcW w:w="1718" w:type="dxa"/>
            <w:vAlign w:val="center"/>
          </w:tcPr>
          <w:p w14:paraId="7D85F3CB" w14:textId="77777777" w:rsidR="00445CF8" w:rsidRPr="00445CF8" w:rsidRDefault="00445CF8" w:rsidP="00445CF8">
            <w:pPr>
              <w:jc w:val="center"/>
              <w:rPr>
                <w:rFonts w:ascii="Times New Roman" w:eastAsia="Calibri" w:hAnsi="Times New Roman" w:cs="Times New Roman"/>
                <w:sz w:val="24"/>
                <w:szCs w:val="24"/>
              </w:rPr>
            </w:pPr>
            <w:r w:rsidRPr="00445CF8">
              <w:rPr>
                <w:rFonts w:ascii="Times New Roman" w:eastAsia="Calibri" w:hAnsi="Times New Roman" w:cs="Times New Roman"/>
                <w:sz w:val="24"/>
                <w:szCs w:val="24"/>
              </w:rPr>
              <w:t>3,2 баллов</w:t>
            </w:r>
          </w:p>
        </w:tc>
        <w:tc>
          <w:tcPr>
            <w:tcW w:w="1482" w:type="dxa"/>
            <w:vAlign w:val="center"/>
          </w:tcPr>
          <w:p w14:paraId="16E6C0AA" w14:textId="77777777" w:rsidR="00445CF8" w:rsidRPr="00445CF8" w:rsidRDefault="00445CF8" w:rsidP="00445CF8">
            <w:pPr>
              <w:jc w:val="center"/>
              <w:rPr>
                <w:rFonts w:ascii="Times New Roman" w:eastAsia="Calibri" w:hAnsi="Times New Roman" w:cs="Times New Roman"/>
                <w:sz w:val="24"/>
                <w:szCs w:val="24"/>
              </w:rPr>
            </w:pPr>
            <w:r w:rsidRPr="00445CF8">
              <w:rPr>
                <w:rFonts w:ascii="Times New Roman" w:eastAsia="Calibri" w:hAnsi="Times New Roman" w:cs="Times New Roman"/>
                <w:sz w:val="24"/>
                <w:szCs w:val="24"/>
              </w:rPr>
              <w:t>2,9 баллов</w:t>
            </w:r>
          </w:p>
        </w:tc>
        <w:tc>
          <w:tcPr>
            <w:tcW w:w="1679" w:type="dxa"/>
            <w:vAlign w:val="center"/>
          </w:tcPr>
          <w:p w14:paraId="2D79EE6F" w14:textId="77777777" w:rsidR="00445CF8" w:rsidRPr="00445CF8" w:rsidRDefault="00445CF8" w:rsidP="00445CF8">
            <w:pPr>
              <w:jc w:val="center"/>
              <w:rPr>
                <w:rFonts w:ascii="Times New Roman" w:eastAsia="Calibri" w:hAnsi="Times New Roman" w:cs="Times New Roman"/>
                <w:sz w:val="24"/>
                <w:szCs w:val="24"/>
              </w:rPr>
            </w:pPr>
            <w:r w:rsidRPr="00445CF8">
              <w:rPr>
                <w:rFonts w:ascii="Times New Roman" w:eastAsia="Calibri" w:hAnsi="Times New Roman" w:cs="Times New Roman"/>
                <w:sz w:val="24"/>
                <w:szCs w:val="24"/>
              </w:rPr>
              <w:t xml:space="preserve">4 балла </w:t>
            </w:r>
          </w:p>
        </w:tc>
        <w:tc>
          <w:tcPr>
            <w:tcW w:w="1649" w:type="dxa"/>
            <w:vAlign w:val="center"/>
          </w:tcPr>
          <w:p w14:paraId="39BCE666" w14:textId="77777777" w:rsidR="00445CF8" w:rsidRPr="00445CF8" w:rsidRDefault="00445CF8" w:rsidP="00445CF8">
            <w:pPr>
              <w:jc w:val="center"/>
              <w:rPr>
                <w:rFonts w:ascii="Times New Roman" w:eastAsia="Calibri" w:hAnsi="Times New Roman" w:cs="Times New Roman"/>
                <w:sz w:val="24"/>
                <w:szCs w:val="24"/>
              </w:rPr>
            </w:pPr>
            <w:r w:rsidRPr="00445CF8">
              <w:rPr>
                <w:rFonts w:ascii="Times New Roman" w:eastAsia="Calibri" w:hAnsi="Times New Roman" w:cs="Times New Roman"/>
                <w:sz w:val="24"/>
                <w:szCs w:val="24"/>
              </w:rPr>
              <w:t>4,6 баллов</w:t>
            </w:r>
          </w:p>
        </w:tc>
      </w:tr>
    </w:tbl>
    <w:p w14:paraId="081EC105" w14:textId="77777777" w:rsidR="00445CF8" w:rsidRPr="00445CF8" w:rsidRDefault="00445CF8" w:rsidP="00445CF8">
      <w:pPr>
        <w:spacing w:after="0" w:line="360" w:lineRule="auto"/>
        <w:ind w:firstLine="426"/>
        <w:jc w:val="both"/>
        <w:rPr>
          <w:rFonts w:ascii="Times New Roman" w:eastAsia="Calibri" w:hAnsi="Times New Roman" w:cs="Times New Roman"/>
          <w:sz w:val="28"/>
        </w:rPr>
      </w:pPr>
    </w:p>
    <w:p w14:paraId="1EDF9697" w14:textId="72A6EBA0" w:rsidR="00445CF8" w:rsidRPr="00445CF8" w:rsidRDefault="00445CF8" w:rsidP="00445CF8">
      <w:pPr>
        <w:spacing w:after="0" w:line="360" w:lineRule="auto"/>
        <w:ind w:firstLine="709"/>
        <w:jc w:val="both"/>
        <w:rPr>
          <w:rFonts w:ascii="Times New Roman" w:eastAsia="Calibri" w:hAnsi="Times New Roman" w:cs="Times New Roman"/>
          <w:sz w:val="28"/>
        </w:rPr>
      </w:pPr>
      <w:r w:rsidRPr="00445CF8">
        <w:rPr>
          <w:rFonts w:ascii="Times New Roman" w:eastAsia="Calibri" w:hAnsi="Times New Roman" w:cs="Times New Roman"/>
          <w:sz w:val="28"/>
        </w:rPr>
        <w:t xml:space="preserve">При определении конкурентных позиций </w:t>
      </w:r>
      <w:r w:rsidRPr="00445CF8">
        <w:rPr>
          <w:rFonts w:ascii="Times New Roman" w:eastAsia="Calibri" w:hAnsi="Times New Roman" w:cs="Times New Roman"/>
          <w:bCs/>
          <w:sz w:val="28"/>
        </w:rPr>
        <w:t xml:space="preserve">ДОУ </w:t>
      </w:r>
      <w:r w:rsidR="00DE2591">
        <w:rPr>
          <w:rFonts w:ascii="Times New Roman" w:eastAsia="Calibri" w:hAnsi="Times New Roman" w:cs="Times New Roman"/>
          <w:bCs/>
          <w:sz w:val="28"/>
        </w:rPr>
        <w:t>«Непоседы»</w:t>
      </w:r>
      <w:r w:rsidRPr="00445CF8">
        <w:rPr>
          <w:rFonts w:ascii="Times New Roman" w:eastAsia="Calibri" w:hAnsi="Times New Roman" w:cs="Times New Roman"/>
          <w:sz w:val="28"/>
        </w:rPr>
        <w:t xml:space="preserve"> ключевые конкурентные характеристики были ранжированы по степени весомости. Каждая характеристика оценивалась с использованием балльной шкалы (где 1 </w:t>
      </w:r>
      <w:r w:rsidRPr="00445CF8">
        <w:rPr>
          <w:rFonts w:ascii="Times New Roman" w:eastAsia="Calibri" w:hAnsi="Times New Roman" w:cs="Times New Roman"/>
          <w:sz w:val="28"/>
        </w:rPr>
        <w:lastRenderedPageBreak/>
        <w:t xml:space="preserve">балл – это минимальная оценка характеристики с точки зрения её влияния на устойчивость рыночного положения конкурента, а 5 баллов – это максимальная оценка характеристики). Суммирование взвешенных оценок демонстрирует, что </w:t>
      </w:r>
      <w:r w:rsidRPr="00445CF8">
        <w:rPr>
          <w:rFonts w:ascii="Times New Roman" w:eastAsia="Times New Roman" w:hAnsi="Times New Roman" w:cs="Times New Roman"/>
          <w:bCs/>
          <w:kern w:val="36"/>
          <w:sz w:val="28"/>
          <w:szCs w:val="28"/>
          <w:lang w:eastAsia="ru-RU"/>
        </w:rPr>
        <w:t xml:space="preserve">ДОУ </w:t>
      </w:r>
      <w:r w:rsidR="00DE2591">
        <w:rPr>
          <w:rFonts w:ascii="Times New Roman" w:eastAsia="Times New Roman" w:hAnsi="Times New Roman" w:cs="Times New Roman"/>
          <w:bCs/>
          <w:kern w:val="36"/>
          <w:sz w:val="28"/>
          <w:szCs w:val="28"/>
          <w:lang w:eastAsia="ru-RU"/>
        </w:rPr>
        <w:t>«Непоседы»</w:t>
      </w:r>
      <w:r w:rsidRPr="00445CF8">
        <w:rPr>
          <w:rFonts w:ascii="Times New Roman" w:eastAsia="Calibri" w:hAnsi="Times New Roman" w:cs="Times New Roman"/>
          <w:sz w:val="28"/>
        </w:rPr>
        <w:t xml:space="preserve"> занимает срединное положение между прямыми конкурентами.</w:t>
      </w:r>
    </w:p>
    <w:p w14:paraId="02A0D40F" w14:textId="35168FC7" w:rsidR="00445CF8" w:rsidRPr="00445CF8" w:rsidRDefault="00445CF8" w:rsidP="00445CF8">
      <w:pPr>
        <w:spacing w:after="0" w:line="360" w:lineRule="auto"/>
        <w:ind w:firstLine="709"/>
        <w:jc w:val="both"/>
        <w:rPr>
          <w:rFonts w:ascii="Times New Roman" w:eastAsia="Calibri" w:hAnsi="Times New Roman" w:cs="Times New Roman"/>
          <w:sz w:val="28"/>
        </w:rPr>
      </w:pPr>
      <w:r w:rsidRPr="00445CF8">
        <w:rPr>
          <w:rFonts w:ascii="Times New Roman" w:eastAsia="Calibri" w:hAnsi="Times New Roman" w:cs="Times New Roman"/>
          <w:sz w:val="28"/>
        </w:rPr>
        <w:t xml:space="preserve">Это позволяет заключить, что уровень конкурентоспособности </w:t>
      </w:r>
      <w:r w:rsidRPr="00445CF8">
        <w:rPr>
          <w:rFonts w:ascii="Times New Roman" w:eastAsia="Times New Roman" w:hAnsi="Times New Roman" w:cs="Times New Roman"/>
          <w:bCs/>
          <w:kern w:val="36"/>
          <w:sz w:val="28"/>
          <w:szCs w:val="28"/>
          <w:lang w:eastAsia="ru-RU"/>
        </w:rPr>
        <w:t xml:space="preserve">ДОУ </w:t>
      </w:r>
      <w:r w:rsidR="00DE2591">
        <w:rPr>
          <w:rFonts w:ascii="Times New Roman" w:eastAsia="Times New Roman" w:hAnsi="Times New Roman" w:cs="Times New Roman"/>
          <w:bCs/>
          <w:kern w:val="36"/>
          <w:sz w:val="28"/>
          <w:szCs w:val="28"/>
          <w:lang w:eastAsia="ru-RU"/>
        </w:rPr>
        <w:t>«Непоседы»</w:t>
      </w:r>
      <w:r w:rsidRPr="00445CF8">
        <w:rPr>
          <w:rFonts w:ascii="Times New Roman" w:eastAsia="Calibri" w:hAnsi="Times New Roman" w:cs="Times New Roman"/>
          <w:sz w:val="28"/>
        </w:rPr>
        <w:t xml:space="preserve"> недостаточный, и одновременно с этим недостаточная конкурентоспособность может негативно сказаться на устойчивости развития учреждения.</w:t>
      </w:r>
    </w:p>
    <w:p w14:paraId="6EF3F593" w14:textId="77777777" w:rsidR="00445CF8" w:rsidRPr="00445CF8" w:rsidRDefault="00445CF8" w:rsidP="00445CF8">
      <w:pPr>
        <w:spacing w:after="0" w:line="360" w:lineRule="auto"/>
        <w:ind w:firstLine="709"/>
        <w:jc w:val="both"/>
        <w:rPr>
          <w:rFonts w:ascii="Times New Roman" w:eastAsia="Calibri" w:hAnsi="Times New Roman" w:cs="Times New Roman"/>
          <w:sz w:val="28"/>
        </w:rPr>
      </w:pPr>
      <w:r w:rsidRPr="00445CF8">
        <w:rPr>
          <w:rFonts w:ascii="Times New Roman" w:eastAsia="Calibri" w:hAnsi="Times New Roman" w:cs="Times New Roman"/>
          <w:sz w:val="28"/>
        </w:rPr>
        <w:t xml:space="preserve">Вариативность дошкольного образования, появление новых детских садов, рост требований родителей к качеству дошкольного образования и дополнительного образования детей актуализируют проблему повышения конкурентоспособности дошкольных образовательных организаций на рынке образовательных услуг, тем самым обуславливая интерес ученых и практиков к проблеме повышения качества образования и формирования корпоративной культуры. </w:t>
      </w:r>
    </w:p>
    <w:p w14:paraId="5A2855D7" w14:textId="1B14B458" w:rsidR="00445CF8" w:rsidRDefault="00445CF8" w:rsidP="00DA6551">
      <w:pPr>
        <w:spacing w:after="0" w:line="360" w:lineRule="auto"/>
        <w:ind w:firstLine="709"/>
        <w:jc w:val="both"/>
        <w:rPr>
          <w:rFonts w:ascii="Times New Roman" w:hAnsi="Times New Roman" w:cs="Times New Roman"/>
          <w:sz w:val="28"/>
          <w:szCs w:val="28"/>
        </w:rPr>
      </w:pPr>
      <w:r w:rsidRPr="00445CF8">
        <w:rPr>
          <w:rFonts w:ascii="Times New Roman" w:eastAsia="Calibri" w:hAnsi="Times New Roman" w:cs="Times New Roman"/>
          <w:sz w:val="28"/>
        </w:rPr>
        <w:t xml:space="preserve">Для решения проблем, связанных с конкурентоспособностью портфеля услуг </w:t>
      </w:r>
      <w:r w:rsidRPr="00445CF8">
        <w:rPr>
          <w:rFonts w:ascii="Times New Roman" w:eastAsia="Times New Roman" w:hAnsi="Times New Roman" w:cs="Times New Roman"/>
          <w:bCs/>
          <w:kern w:val="36"/>
          <w:sz w:val="28"/>
          <w:szCs w:val="28"/>
          <w:lang w:eastAsia="ru-RU"/>
        </w:rPr>
        <w:t xml:space="preserve">ДОУ </w:t>
      </w:r>
      <w:r w:rsidR="00DE2591">
        <w:rPr>
          <w:rFonts w:ascii="Times New Roman" w:eastAsia="Times New Roman" w:hAnsi="Times New Roman" w:cs="Times New Roman"/>
          <w:bCs/>
          <w:kern w:val="36"/>
          <w:sz w:val="28"/>
          <w:szCs w:val="28"/>
          <w:lang w:eastAsia="ru-RU"/>
        </w:rPr>
        <w:t xml:space="preserve">«Непоседы» </w:t>
      </w:r>
      <w:r w:rsidRPr="00445CF8">
        <w:rPr>
          <w:rFonts w:ascii="Times New Roman" w:eastAsia="Calibri" w:hAnsi="Times New Roman" w:cs="Times New Roman"/>
          <w:sz w:val="28"/>
        </w:rPr>
        <w:t>разработан инновационная модель развития, рассчитанная на реализацию в течение 3-х лет.</w:t>
      </w:r>
    </w:p>
    <w:p w14:paraId="6266EDC1" w14:textId="141DE6B4" w:rsidR="00163138" w:rsidRPr="00DA6551" w:rsidRDefault="00163138" w:rsidP="00DA6551">
      <w:pPr>
        <w:spacing w:after="0" w:line="360" w:lineRule="auto"/>
        <w:ind w:firstLine="709"/>
        <w:jc w:val="both"/>
        <w:rPr>
          <w:rFonts w:ascii="Times New Roman" w:hAnsi="Times New Roman" w:cs="Times New Roman"/>
          <w:sz w:val="28"/>
          <w:szCs w:val="28"/>
        </w:rPr>
      </w:pPr>
      <w:r w:rsidRPr="00DA6551">
        <w:rPr>
          <w:rFonts w:ascii="Times New Roman" w:hAnsi="Times New Roman" w:cs="Times New Roman"/>
          <w:sz w:val="28"/>
          <w:szCs w:val="28"/>
        </w:rPr>
        <w:t>Инновационная деятельность является неотъемлемой составляющей образовательной деятельности ДОУ. Детский сад учитывает потребности социума и направления государственной политики в сфере дошкольного образования (в том числе потребность в инновационных системах образования и воспитания, внедрении новых технологий и содержания образования в области детства).</w:t>
      </w:r>
    </w:p>
    <w:p w14:paraId="274E07F9" w14:textId="1B7D1A0C" w:rsidR="00572BCE" w:rsidRDefault="00163138" w:rsidP="00572BCE">
      <w:pPr>
        <w:spacing w:after="0" w:line="360" w:lineRule="auto"/>
        <w:ind w:firstLine="709"/>
        <w:jc w:val="both"/>
        <w:rPr>
          <w:rFonts w:ascii="Times New Roman" w:hAnsi="Times New Roman" w:cs="Times New Roman"/>
          <w:sz w:val="28"/>
          <w:szCs w:val="28"/>
        </w:rPr>
      </w:pPr>
      <w:r w:rsidRPr="00DA6551">
        <w:rPr>
          <w:rFonts w:ascii="Times New Roman" w:hAnsi="Times New Roman" w:cs="Times New Roman"/>
          <w:sz w:val="28"/>
          <w:szCs w:val="28"/>
        </w:rPr>
        <w:t>С начала функционирования в образовательный процесс введена инновационная технология, способствующая повышению уровня развития как личностных, так и интеллектуальных и физических качеств детей дошкольного возраста.</w:t>
      </w:r>
    </w:p>
    <w:p w14:paraId="67192E46" w14:textId="654AC940" w:rsidR="00572BCE" w:rsidRPr="00E5069E" w:rsidRDefault="00572BCE" w:rsidP="00572B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w:t>
      </w:r>
      <w:r w:rsidRPr="00DA6551">
        <w:rPr>
          <w:rFonts w:ascii="Times New Roman" w:hAnsi="Times New Roman" w:cs="Times New Roman"/>
          <w:sz w:val="28"/>
          <w:szCs w:val="28"/>
        </w:rPr>
        <w:t>нновационная деятельность</w:t>
      </w:r>
      <w:r w:rsidRPr="00572BCE">
        <w:rPr>
          <w:rFonts w:ascii="Times New Roman" w:hAnsi="Times New Roman" w:cs="Times New Roman"/>
          <w:sz w:val="28"/>
          <w:szCs w:val="28"/>
        </w:rPr>
        <w:t xml:space="preserve"> </w:t>
      </w:r>
      <w:r w:rsidRPr="00572BCE">
        <w:rPr>
          <w:rFonts w:ascii="Times New Roman" w:hAnsi="Times New Roman" w:cs="Times New Roman"/>
          <w:sz w:val="28"/>
          <w:szCs w:val="28"/>
        </w:rPr>
        <w:t>ДОУ</w:t>
      </w:r>
      <w:r>
        <w:rPr>
          <w:rFonts w:ascii="Times New Roman" w:hAnsi="Times New Roman" w:cs="Times New Roman"/>
          <w:sz w:val="28"/>
          <w:szCs w:val="28"/>
        </w:rPr>
        <w:t xml:space="preserve"> основана на проектном подходе.</w:t>
      </w:r>
      <w:r w:rsidRPr="00E5069E">
        <w:rPr>
          <w:rFonts w:ascii="Times New Roman" w:hAnsi="Times New Roman" w:cs="Times New Roman"/>
          <w:sz w:val="28"/>
          <w:szCs w:val="28"/>
        </w:rPr>
        <w:t xml:space="preserve"> </w:t>
      </w:r>
      <w:r w:rsidRPr="00E5069E">
        <w:rPr>
          <w:rFonts w:ascii="Times New Roman" w:hAnsi="Times New Roman" w:cs="Times New Roman"/>
          <w:sz w:val="28"/>
          <w:szCs w:val="28"/>
        </w:rPr>
        <w:t>Основная цель воспитательно-образовательного процесса на 20</w:t>
      </w:r>
      <w:r>
        <w:rPr>
          <w:rFonts w:ascii="Times New Roman" w:hAnsi="Times New Roman" w:cs="Times New Roman"/>
          <w:sz w:val="28"/>
          <w:szCs w:val="28"/>
        </w:rPr>
        <w:t>20</w:t>
      </w:r>
      <w:r w:rsidRPr="00E5069E">
        <w:rPr>
          <w:rFonts w:ascii="Times New Roman" w:hAnsi="Times New Roman" w:cs="Times New Roman"/>
          <w:sz w:val="28"/>
          <w:szCs w:val="28"/>
        </w:rPr>
        <w:t>-20</w:t>
      </w:r>
      <w:r>
        <w:rPr>
          <w:rFonts w:ascii="Times New Roman" w:hAnsi="Times New Roman" w:cs="Times New Roman"/>
          <w:sz w:val="28"/>
          <w:szCs w:val="28"/>
        </w:rPr>
        <w:t>21</w:t>
      </w:r>
      <w:r w:rsidRPr="00E5069E">
        <w:rPr>
          <w:rFonts w:ascii="Times New Roman" w:hAnsi="Times New Roman" w:cs="Times New Roman"/>
          <w:sz w:val="28"/>
          <w:szCs w:val="28"/>
        </w:rPr>
        <w:t xml:space="preserve"> учебный год</w:t>
      </w:r>
      <w:r>
        <w:rPr>
          <w:rFonts w:ascii="Times New Roman" w:hAnsi="Times New Roman" w:cs="Times New Roman"/>
          <w:sz w:val="28"/>
          <w:szCs w:val="28"/>
        </w:rPr>
        <w:t xml:space="preserve"> состоит в с</w:t>
      </w:r>
      <w:r w:rsidRPr="00E5069E">
        <w:rPr>
          <w:rFonts w:ascii="Times New Roman" w:hAnsi="Times New Roman" w:cs="Times New Roman"/>
          <w:sz w:val="28"/>
          <w:szCs w:val="28"/>
        </w:rPr>
        <w:t>оздани</w:t>
      </w:r>
      <w:r>
        <w:rPr>
          <w:rFonts w:ascii="Times New Roman" w:hAnsi="Times New Roman" w:cs="Times New Roman"/>
          <w:sz w:val="28"/>
          <w:szCs w:val="28"/>
        </w:rPr>
        <w:t>и</w:t>
      </w:r>
      <w:r w:rsidRPr="00E5069E">
        <w:rPr>
          <w:rFonts w:ascii="Times New Roman" w:hAnsi="Times New Roman" w:cs="Times New Roman"/>
          <w:sz w:val="28"/>
          <w:szCs w:val="28"/>
        </w:rPr>
        <w:t xml:space="preserve"> образовательного пространства, направленного на непрерывное накопление ребенком культурного опыта деятельности и общения в процессе активного взаимодействия с окружающей средой, общения с другими детьми и взрослыми при решении задач социально-коммуникативного, познавательного, речевого, художественно – эстетического и физического развития в соответствии с возрастными и индивидуальными особенностями.</w:t>
      </w:r>
    </w:p>
    <w:p w14:paraId="4C11277E" w14:textId="77777777" w:rsidR="00572BCE" w:rsidRPr="00E5069E" w:rsidRDefault="00572BCE" w:rsidP="00572BCE">
      <w:pPr>
        <w:spacing w:after="0" w:line="360" w:lineRule="auto"/>
        <w:ind w:firstLine="709"/>
        <w:jc w:val="both"/>
        <w:rPr>
          <w:rFonts w:ascii="Times New Roman" w:hAnsi="Times New Roman" w:cs="Times New Roman"/>
          <w:sz w:val="28"/>
          <w:szCs w:val="28"/>
        </w:rPr>
      </w:pPr>
      <w:r w:rsidRPr="00E5069E">
        <w:rPr>
          <w:rFonts w:ascii="Times New Roman" w:hAnsi="Times New Roman" w:cs="Times New Roman"/>
          <w:sz w:val="28"/>
          <w:szCs w:val="28"/>
        </w:rPr>
        <w:t>Задачи:</w:t>
      </w:r>
    </w:p>
    <w:p w14:paraId="4924F479" w14:textId="77777777" w:rsidR="00572BCE" w:rsidRPr="00E5069E" w:rsidRDefault="00572BCE" w:rsidP="00572BCE">
      <w:pPr>
        <w:pStyle w:val="ListParagraph"/>
        <w:numPr>
          <w:ilvl w:val="0"/>
          <w:numId w:val="8"/>
        </w:numPr>
        <w:spacing w:after="0" w:line="360" w:lineRule="auto"/>
        <w:ind w:left="0" w:firstLine="709"/>
        <w:jc w:val="both"/>
        <w:rPr>
          <w:rFonts w:ascii="Times New Roman" w:hAnsi="Times New Roman" w:cs="Times New Roman"/>
          <w:sz w:val="28"/>
          <w:szCs w:val="28"/>
        </w:rPr>
      </w:pPr>
      <w:r w:rsidRPr="00E5069E">
        <w:rPr>
          <w:rFonts w:ascii="Times New Roman" w:hAnsi="Times New Roman" w:cs="Times New Roman"/>
          <w:sz w:val="28"/>
          <w:szCs w:val="28"/>
        </w:rPr>
        <w:t>сохранение и укрепление здоровья детей, обеспечение физической и психической безопасности, создание комфортных условий жизнедеятельности для развития физических, интеллектуальных и личностных качеств;</w:t>
      </w:r>
    </w:p>
    <w:p w14:paraId="29C3AEC9" w14:textId="77777777" w:rsidR="00572BCE" w:rsidRPr="00E5069E" w:rsidRDefault="00572BCE" w:rsidP="00572BCE">
      <w:pPr>
        <w:pStyle w:val="ListParagraph"/>
        <w:numPr>
          <w:ilvl w:val="0"/>
          <w:numId w:val="8"/>
        </w:numPr>
        <w:spacing w:after="0" w:line="360" w:lineRule="auto"/>
        <w:ind w:left="0" w:firstLine="709"/>
        <w:jc w:val="both"/>
        <w:rPr>
          <w:rFonts w:ascii="Times New Roman" w:hAnsi="Times New Roman" w:cs="Times New Roman"/>
          <w:sz w:val="28"/>
          <w:szCs w:val="28"/>
        </w:rPr>
      </w:pPr>
      <w:r w:rsidRPr="00E5069E">
        <w:rPr>
          <w:rFonts w:ascii="Times New Roman" w:hAnsi="Times New Roman" w:cs="Times New Roman"/>
          <w:sz w:val="28"/>
          <w:szCs w:val="28"/>
        </w:rPr>
        <w:t>создание обогащенной предметно-пространственной среды, способствующей развитию социальных и психологических качеств личности дошкольника в различных видах деятельности</w:t>
      </w:r>
      <w:bookmarkStart w:id="2" w:name="_Hlk55681999"/>
      <w:r w:rsidRPr="00E5069E">
        <w:rPr>
          <w:rFonts w:ascii="Times New Roman" w:hAnsi="Times New Roman" w:cs="Times New Roman"/>
          <w:sz w:val="28"/>
          <w:szCs w:val="28"/>
        </w:rPr>
        <w:t>;</w:t>
      </w:r>
      <w:bookmarkEnd w:id="2"/>
    </w:p>
    <w:p w14:paraId="53150CEA" w14:textId="62D08C38" w:rsidR="00572BCE" w:rsidRPr="00E5069E" w:rsidRDefault="00572BCE" w:rsidP="00572BCE">
      <w:pPr>
        <w:pStyle w:val="ListParagraph"/>
        <w:numPr>
          <w:ilvl w:val="0"/>
          <w:numId w:val="8"/>
        </w:numPr>
        <w:spacing w:after="0" w:line="360" w:lineRule="auto"/>
        <w:ind w:left="0" w:firstLine="709"/>
        <w:jc w:val="both"/>
        <w:rPr>
          <w:rFonts w:ascii="Times New Roman" w:hAnsi="Times New Roman" w:cs="Times New Roman"/>
          <w:sz w:val="28"/>
          <w:szCs w:val="28"/>
        </w:rPr>
      </w:pPr>
      <w:r w:rsidRPr="00E5069E">
        <w:rPr>
          <w:rFonts w:ascii="Times New Roman" w:hAnsi="Times New Roman" w:cs="Times New Roman"/>
          <w:sz w:val="28"/>
          <w:szCs w:val="28"/>
        </w:rPr>
        <w:t>формирование социальной и культурной компетентности дошкольника путем выявления взаимосвязи культуры в разные исторические эпохи;</w:t>
      </w:r>
    </w:p>
    <w:p w14:paraId="699D5A2D" w14:textId="77777777" w:rsidR="00572BCE" w:rsidRPr="00E5069E" w:rsidRDefault="00572BCE" w:rsidP="00572BCE">
      <w:pPr>
        <w:pStyle w:val="ListParagraph"/>
        <w:numPr>
          <w:ilvl w:val="0"/>
          <w:numId w:val="8"/>
        </w:numPr>
        <w:spacing w:after="0" w:line="360" w:lineRule="auto"/>
        <w:ind w:left="0" w:firstLine="709"/>
        <w:jc w:val="both"/>
        <w:rPr>
          <w:rFonts w:ascii="Times New Roman" w:hAnsi="Times New Roman" w:cs="Times New Roman"/>
          <w:sz w:val="28"/>
          <w:szCs w:val="28"/>
        </w:rPr>
      </w:pPr>
      <w:r w:rsidRPr="00E5069E">
        <w:rPr>
          <w:rFonts w:ascii="Times New Roman" w:hAnsi="Times New Roman" w:cs="Times New Roman"/>
          <w:sz w:val="28"/>
          <w:szCs w:val="28"/>
        </w:rPr>
        <w:t>совершенствование профессионального мастерства педагогов во взаимодействии с родителями (законными представителями воспитанников).</w:t>
      </w:r>
    </w:p>
    <w:p w14:paraId="328F18D1" w14:textId="5B94076F" w:rsidR="00572BCE" w:rsidRPr="00572BCE" w:rsidRDefault="00572BCE" w:rsidP="00572B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задачи проектного отдела ДОУ входит с</w:t>
      </w:r>
      <w:r w:rsidRPr="00572BCE">
        <w:rPr>
          <w:rFonts w:ascii="Times New Roman" w:hAnsi="Times New Roman" w:cs="Times New Roman"/>
          <w:sz w:val="28"/>
          <w:szCs w:val="28"/>
        </w:rPr>
        <w:t xml:space="preserve">оздание </w:t>
      </w:r>
      <w:r>
        <w:rPr>
          <w:rFonts w:ascii="Times New Roman" w:hAnsi="Times New Roman" w:cs="Times New Roman"/>
          <w:sz w:val="28"/>
          <w:szCs w:val="28"/>
        </w:rPr>
        <w:t xml:space="preserve">следующих </w:t>
      </w:r>
      <w:r w:rsidRPr="00572BCE">
        <w:rPr>
          <w:rFonts w:ascii="Times New Roman" w:hAnsi="Times New Roman" w:cs="Times New Roman"/>
          <w:sz w:val="28"/>
          <w:szCs w:val="28"/>
        </w:rPr>
        <w:t xml:space="preserve">стартовых условий для реализации </w:t>
      </w:r>
      <w:bookmarkStart w:id="3" w:name="_Hlk55682189"/>
      <w:r w:rsidRPr="00572BCE">
        <w:rPr>
          <w:rFonts w:ascii="Times New Roman" w:hAnsi="Times New Roman" w:cs="Times New Roman"/>
          <w:sz w:val="28"/>
          <w:szCs w:val="28"/>
        </w:rPr>
        <w:t>программы развития</w:t>
      </w:r>
      <w:bookmarkEnd w:id="3"/>
      <w:r>
        <w:rPr>
          <w:rFonts w:ascii="Times New Roman" w:hAnsi="Times New Roman" w:cs="Times New Roman"/>
          <w:sz w:val="28"/>
          <w:szCs w:val="28"/>
        </w:rPr>
        <w:t>:</w:t>
      </w:r>
    </w:p>
    <w:p w14:paraId="36B7CD5D" w14:textId="0371BE60" w:rsidR="00572BCE" w:rsidRPr="00572BCE" w:rsidRDefault="00572BCE" w:rsidP="00572BCE">
      <w:pPr>
        <w:pStyle w:val="ListParagraph"/>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w:t>
      </w:r>
      <w:r w:rsidRPr="00572BCE">
        <w:rPr>
          <w:rFonts w:ascii="Times New Roman" w:hAnsi="Times New Roman" w:cs="Times New Roman"/>
          <w:sz w:val="28"/>
          <w:szCs w:val="28"/>
        </w:rPr>
        <w:t>нформационно аналитическая деятельность по направлениям работы МБДОУ</w:t>
      </w:r>
      <w:r w:rsidRPr="00E5069E">
        <w:rPr>
          <w:rFonts w:ascii="Times New Roman" w:hAnsi="Times New Roman" w:cs="Times New Roman"/>
          <w:sz w:val="28"/>
          <w:szCs w:val="28"/>
        </w:rPr>
        <w:t>;</w:t>
      </w:r>
    </w:p>
    <w:p w14:paraId="444E2E8B" w14:textId="1793527E" w:rsidR="00572BCE" w:rsidRPr="00572BCE" w:rsidRDefault="00572BCE" w:rsidP="00572BCE">
      <w:pPr>
        <w:pStyle w:val="ListParagraph"/>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w:t>
      </w:r>
      <w:r w:rsidRPr="00572BCE">
        <w:rPr>
          <w:rFonts w:ascii="Times New Roman" w:hAnsi="Times New Roman" w:cs="Times New Roman"/>
          <w:sz w:val="28"/>
          <w:szCs w:val="28"/>
        </w:rPr>
        <w:t>нализ актуального состояния материально-технической базы, развивающей предметно-пространственной среды, методического и дидактического обеспечения образовательного процесса</w:t>
      </w:r>
      <w:r w:rsidRPr="00E5069E">
        <w:rPr>
          <w:rFonts w:ascii="Times New Roman" w:hAnsi="Times New Roman" w:cs="Times New Roman"/>
          <w:sz w:val="28"/>
          <w:szCs w:val="28"/>
        </w:rPr>
        <w:t>;</w:t>
      </w:r>
    </w:p>
    <w:p w14:paraId="065C6876" w14:textId="3529461E" w:rsidR="00572BCE" w:rsidRPr="00572BCE" w:rsidRDefault="00572BCE" w:rsidP="00572BCE">
      <w:pPr>
        <w:pStyle w:val="ListParagraph"/>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а</w:t>
      </w:r>
      <w:r w:rsidRPr="00572BCE">
        <w:rPr>
          <w:rFonts w:ascii="Times New Roman" w:hAnsi="Times New Roman" w:cs="Times New Roman"/>
          <w:sz w:val="28"/>
          <w:szCs w:val="28"/>
        </w:rPr>
        <w:t>нализ профессиональных возможностей педагогического коллектива</w:t>
      </w:r>
      <w:r w:rsidRPr="00E5069E">
        <w:rPr>
          <w:rFonts w:ascii="Times New Roman" w:hAnsi="Times New Roman" w:cs="Times New Roman"/>
          <w:sz w:val="28"/>
          <w:szCs w:val="28"/>
        </w:rPr>
        <w:t>;</w:t>
      </w:r>
    </w:p>
    <w:p w14:paraId="222021CE" w14:textId="27EE056D" w:rsidR="00572BCE" w:rsidRPr="00572BCE" w:rsidRDefault="00572BCE" w:rsidP="00572BCE">
      <w:pPr>
        <w:pStyle w:val="ListParagraph"/>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w:t>
      </w:r>
      <w:r w:rsidRPr="00572BCE">
        <w:rPr>
          <w:rFonts w:ascii="Times New Roman" w:hAnsi="Times New Roman" w:cs="Times New Roman"/>
          <w:sz w:val="28"/>
          <w:szCs w:val="28"/>
        </w:rPr>
        <w:t>нализ работы с семьёй, выявление образовательных запросов</w:t>
      </w:r>
      <w:r w:rsidRPr="00E5069E">
        <w:rPr>
          <w:rFonts w:ascii="Times New Roman" w:hAnsi="Times New Roman" w:cs="Times New Roman"/>
          <w:sz w:val="28"/>
          <w:szCs w:val="28"/>
        </w:rPr>
        <w:t>;</w:t>
      </w:r>
    </w:p>
    <w:p w14:paraId="45BD9262" w14:textId="0BB1FF99" w:rsidR="00572BCE" w:rsidRPr="00572BCE" w:rsidRDefault="00572BCE" w:rsidP="00572BCE">
      <w:pPr>
        <w:pStyle w:val="ListParagraph"/>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572BCE">
        <w:rPr>
          <w:rFonts w:ascii="Times New Roman" w:hAnsi="Times New Roman" w:cs="Times New Roman"/>
          <w:sz w:val="28"/>
          <w:szCs w:val="28"/>
        </w:rPr>
        <w:t>азработка нормативной правовой документации для успешной реализации мероприятий в соответствии с Программой развития</w:t>
      </w:r>
      <w:r w:rsidRPr="00E5069E">
        <w:rPr>
          <w:rFonts w:ascii="Times New Roman" w:hAnsi="Times New Roman" w:cs="Times New Roman"/>
          <w:sz w:val="28"/>
          <w:szCs w:val="28"/>
        </w:rPr>
        <w:t>;</w:t>
      </w:r>
    </w:p>
    <w:p w14:paraId="14A59C6F" w14:textId="13E4EF17" w:rsidR="00572BCE" w:rsidRDefault="00572BCE" w:rsidP="00572BCE">
      <w:pPr>
        <w:pStyle w:val="ListParagraph"/>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572BCE">
        <w:rPr>
          <w:rFonts w:ascii="Times New Roman" w:hAnsi="Times New Roman" w:cs="Times New Roman"/>
          <w:sz w:val="28"/>
          <w:szCs w:val="28"/>
        </w:rPr>
        <w:t>оздание условий (кадровых, материально-технических и т.д.) для успешной реализации мероприятий.</w:t>
      </w:r>
    </w:p>
    <w:p w14:paraId="50B4FA1B" w14:textId="556B5FBE" w:rsidR="00572BCE" w:rsidRDefault="00572BCE" w:rsidP="009207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таблице 2.</w:t>
      </w:r>
      <w:r w:rsidR="008820B9">
        <w:rPr>
          <w:rFonts w:ascii="Times New Roman" w:hAnsi="Times New Roman" w:cs="Times New Roman"/>
          <w:sz w:val="28"/>
          <w:szCs w:val="28"/>
        </w:rPr>
        <w:t>4</w:t>
      </w:r>
      <w:r>
        <w:rPr>
          <w:rFonts w:ascii="Times New Roman" w:hAnsi="Times New Roman" w:cs="Times New Roman"/>
          <w:sz w:val="28"/>
          <w:szCs w:val="28"/>
        </w:rPr>
        <w:t xml:space="preserve"> представлены мероприятия</w:t>
      </w:r>
      <w:r w:rsidR="00920720">
        <w:rPr>
          <w:rFonts w:ascii="Times New Roman" w:hAnsi="Times New Roman" w:cs="Times New Roman"/>
          <w:sz w:val="28"/>
          <w:szCs w:val="28"/>
        </w:rPr>
        <w:t xml:space="preserve"> по реализации подготовительного этапа </w:t>
      </w:r>
      <w:r w:rsidR="00920720" w:rsidRPr="00572BCE">
        <w:rPr>
          <w:rFonts w:ascii="Times New Roman" w:hAnsi="Times New Roman" w:cs="Times New Roman"/>
          <w:sz w:val="28"/>
          <w:szCs w:val="28"/>
        </w:rPr>
        <w:t>программы развития</w:t>
      </w:r>
      <w:r w:rsidR="00920720">
        <w:rPr>
          <w:rFonts w:ascii="Times New Roman" w:hAnsi="Times New Roman" w:cs="Times New Roman"/>
          <w:sz w:val="28"/>
          <w:szCs w:val="28"/>
        </w:rPr>
        <w:t xml:space="preserve"> ДОУ с указанием участников команды проекта.</w:t>
      </w:r>
    </w:p>
    <w:p w14:paraId="20394031" w14:textId="54657E98" w:rsidR="00920720" w:rsidRDefault="00920720" w:rsidP="00920720">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2.</w:t>
      </w:r>
      <w:r w:rsidR="008820B9">
        <w:rPr>
          <w:rFonts w:ascii="Times New Roman" w:hAnsi="Times New Roman" w:cs="Times New Roman"/>
          <w:sz w:val="28"/>
          <w:szCs w:val="28"/>
        </w:rPr>
        <w:t>4</w:t>
      </w:r>
    </w:p>
    <w:p w14:paraId="306F1834" w14:textId="77BC5399" w:rsidR="00572BCE" w:rsidRPr="00572BCE" w:rsidRDefault="00920720" w:rsidP="00572BCE">
      <w:pPr>
        <w:shd w:val="clear" w:color="auto" w:fill="FFFFFF"/>
        <w:spacing w:after="0" w:line="240" w:lineRule="auto"/>
        <w:ind w:left="851" w:hanging="360"/>
        <w:jc w:val="both"/>
        <w:rPr>
          <w:rFonts w:ascii="Times New Roman" w:eastAsia="Times New Roman" w:hAnsi="Times New Roman" w:cs="Times New Roman"/>
          <w:color w:val="333333"/>
          <w:sz w:val="24"/>
          <w:szCs w:val="24"/>
          <w:lang w:eastAsia="ru-RU"/>
        </w:rPr>
      </w:pPr>
      <w:r>
        <w:rPr>
          <w:rFonts w:ascii="Times New Roman" w:hAnsi="Times New Roman" w:cs="Times New Roman"/>
          <w:sz w:val="28"/>
          <w:szCs w:val="28"/>
        </w:rPr>
        <w:t>М</w:t>
      </w:r>
      <w:r>
        <w:rPr>
          <w:rFonts w:ascii="Times New Roman" w:hAnsi="Times New Roman" w:cs="Times New Roman"/>
          <w:sz w:val="28"/>
          <w:szCs w:val="28"/>
        </w:rPr>
        <w:t xml:space="preserve">ероприятия по реализации подготовительного этапа </w:t>
      </w:r>
      <w:r w:rsidRPr="00572BCE">
        <w:rPr>
          <w:rFonts w:ascii="Times New Roman" w:hAnsi="Times New Roman" w:cs="Times New Roman"/>
          <w:sz w:val="28"/>
          <w:szCs w:val="28"/>
        </w:rPr>
        <w:t>программы развития</w:t>
      </w:r>
      <w:r>
        <w:rPr>
          <w:rFonts w:ascii="Times New Roman" w:hAnsi="Times New Roman" w:cs="Times New Roman"/>
          <w:sz w:val="28"/>
          <w:szCs w:val="28"/>
        </w:rPr>
        <w:t xml:space="preserve"> ДОУ с указанием участников команды проекта</w:t>
      </w:r>
    </w:p>
    <w:tbl>
      <w:tblPr>
        <w:tblpPr w:leftFromText="180" w:rightFromText="180" w:vertAnchor="text" w:horzAnchor="margin" w:tblpXSpec="center" w:tblpY="15"/>
        <w:tblW w:w="9356" w:type="dxa"/>
        <w:tblCellMar>
          <w:left w:w="0" w:type="dxa"/>
          <w:right w:w="0" w:type="dxa"/>
        </w:tblCellMar>
        <w:tblLook w:val="04A0" w:firstRow="1" w:lastRow="0" w:firstColumn="1" w:lastColumn="0" w:noHBand="0" w:noVBand="1"/>
      </w:tblPr>
      <w:tblGrid>
        <w:gridCol w:w="4197"/>
        <w:gridCol w:w="668"/>
        <w:gridCol w:w="668"/>
        <w:gridCol w:w="668"/>
        <w:gridCol w:w="668"/>
        <w:gridCol w:w="668"/>
        <w:gridCol w:w="1819"/>
      </w:tblGrid>
      <w:tr w:rsidR="00572BCE" w:rsidRPr="00572BCE" w14:paraId="7F126B78" w14:textId="77777777" w:rsidTr="00920720">
        <w:trPr>
          <w:trHeight w:val="471"/>
        </w:trPr>
        <w:tc>
          <w:tcPr>
            <w:tcW w:w="42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00607A" w14:textId="77777777" w:rsidR="00572BCE" w:rsidRPr="00572BCE" w:rsidRDefault="00572BCE" w:rsidP="00572BCE">
            <w:pPr>
              <w:spacing w:after="125" w:line="240" w:lineRule="auto"/>
              <w:jc w:val="center"/>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Мероприятия</w:t>
            </w:r>
          </w:p>
        </w:tc>
        <w:tc>
          <w:tcPr>
            <w:tcW w:w="6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81FD23" w14:textId="77777777" w:rsidR="00572BCE" w:rsidRPr="00572BCE" w:rsidRDefault="00572BCE" w:rsidP="00572BCE">
            <w:pPr>
              <w:spacing w:after="0" w:line="240" w:lineRule="auto"/>
              <w:ind w:left="-108" w:right="-108"/>
              <w:jc w:val="center"/>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2020-2021</w:t>
            </w:r>
          </w:p>
        </w:tc>
        <w:tc>
          <w:tcPr>
            <w:tcW w:w="6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D9193A" w14:textId="77777777" w:rsidR="00572BCE" w:rsidRPr="00572BCE" w:rsidRDefault="00572BCE" w:rsidP="00572BCE">
            <w:pPr>
              <w:spacing w:after="0" w:line="240" w:lineRule="auto"/>
              <w:ind w:left="-108" w:right="-108"/>
              <w:jc w:val="center"/>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2021-2022</w:t>
            </w:r>
          </w:p>
        </w:tc>
        <w:tc>
          <w:tcPr>
            <w:tcW w:w="6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A9CD77" w14:textId="77777777" w:rsidR="00572BCE" w:rsidRPr="00572BCE" w:rsidRDefault="00572BCE" w:rsidP="00572BCE">
            <w:pPr>
              <w:spacing w:after="0" w:line="240" w:lineRule="auto"/>
              <w:ind w:left="-108" w:right="-108"/>
              <w:jc w:val="center"/>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2022-2023</w:t>
            </w:r>
          </w:p>
        </w:tc>
        <w:tc>
          <w:tcPr>
            <w:tcW w:w="6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3C30C4" w14:textId="77777777" w:rsidR="00572BCE" w:rsidRPr="00572BCE" w:rsidRDefault="00572BCE" w:rsidP="00572BCE">
            <w:pPr>
              <w:spacing w:after="0" w:line="240" w:lineRule="auto"/>
              <w:ind w:left="-108" w:right="-108"/>
              <w:jc w:val="center"/>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2023-2024</w:t>
            </w:r>
          </w:p>
        </w:tc>
        <w:tc>
          <w:tcPr>
            <w:tcW w:w="6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277D36" w14:textId="77777777" w:rsidR="00572BCE" w:rsidRPr="00572BCE" w:rsidRDefault="00572BCE" w:rsidP="00572BCE">
            <w:pPr>
              <w:spacing w:after="0" w:line="240" w:lineRule="auto"/>
              <w:ind w:left="-108" w:right="-108"/>
              <w:jc w:val="center"/>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2024-2025</w:t>
            </w:r>
          </w:p>
        </w:tc>
        <w:tc>
          <w:tcPr>
            <w:tcW w:w="18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FB4852" w14:textId="77777777" w:rsidR="00572BCE" w:rsidRPr="00572BCE" w:rsidRDefault="00572BCE" w:rsidP="00572BCE">
            <w:pPr>
              <w:spacing w:after="125" w:line="240" w:lineRule="auto"/>
              <w:ind w:left="-142"/>
              <w:jc w:val="center"/>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Ответственный</w:t>
            </w:r>
          </w:p>
        </w:tc>
      </w:tr>
      <w:tr w:rsidR="00572BCE" w:rsidRPr="00572BCE" w14:paraId="6A827C77" w14:textId="77777777" w:rsidTr="00920720">
        <w:trPr>
          <w:trHeight w:val="1247"/>
        </w:trPr>
        <w:tc>
          <w:tcPr>
            <w:tcW w:w="42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B1DA33" w14:textId="77777777" w:rsidR="00572BCE" w:rsidRPr="00572BCE" w:rsidRDefault="00572BCE" w:rsidP="00572BCE">
            <w:pPr>
              <w:spacing w:after="125" w:line="240" w:lineRule="auto"/>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Проведение качественного анализа материально-технической базы и развивающей предметно-пространственной среды.</w:t>
            </w:r>
          </w:p>
        </w:tc>
        <w:tc>
          <w:tcPr>
            <w:tcW w:w="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0C96E4" w14:textId="77777777" w:rsidR="00572BCE" w:rsidRPr="00572BCE" w:rsidRDefault="00572BCE" w:rsidP="00572BCE">
            <w:pPr>
              <w:spacing w:after="125" w:line="240" w:lineRule="auto"/>
              <w:jc w:val="center"/>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Х</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583CA" w14:textId="77777777" w:rsidR="00572BCE" w:rsidRPr="00572BCE" w:rsidRDefault="00572BCE" w:rsidP="00572BCE">
            <w:pPr>
              <w:spacing w:after="125" w:line="240" w:lineRule="auto"/>
              <w:jc w:val="center"/>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 </w:t>
            </w:r>
          </w:p>
        </w:tc>
        <w:tc>
          <w:tcPr>
            <w:tcW w:w="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9DD552" w14:textId="77777777" w:rsidR="00572BCE" w:rsidRPr="00572BCE" w:rsidRDefault="00572BCE" w:rsidP="00572BCE">
            <w:pPr>
              <w:spacing w:after="125" w:line="240" w:lineRule="auto"/>
              <w:jc w:val="center"/>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 </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0D64DB" w14:textId="77777777" w:rsidR="00572BCE" w:rsidRPr="00572BCE" w:rsidRDefault="00572BCE" w:rsidP="00572BCE">
            <w:pPr>
              <w:spacing w:after="125" w:line="240" w:lineRule="auto"/>
              <w:jc w:val="center"/>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 </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E31CFE" w14:textId="77777777" w:rsidR="00572BCE" w:rsidRPr="00572BCE" w:rsidRDefault="00572BCE" w:rsidP="00572BCE">
            <w:pPr>
              <w:spacing w:after="125" w:line="240" w:lineRule="auto"/>
              <w:jc w:val="center"/>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 </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DC2ACB" w14:textId="77777777" w:rsidR="00572BCE" w:rsidRPr="00572BCE" w:rsidRDefault="00572BCE" w:rsidP="00572BCE">
            <w:pPr>
              <w:spacing w:after="125" w:line="240" w:lineRule="auto"/>
              <w:jc w:val="center"/>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 xml:space="preserve">Заведующий </w:t>
            </w:r>
          </w:p>
          <w:p w14:paraId="7C628482" w14:textId="77777777" w:rsidR="00572BCE" w:rsidRPr="00572BCE" w:rsidRDefault="00572BCE" w:rsidP="00572BCE">
            <w:pPr>
              <w:spacing w:after="125" w:line="240" w:lineRule="auto"/>
              <w:jc w:val="center"/>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зам. зав. по АХЧ ст.воспитатель</w:t>
            </w:r>
          </w:p>
        </w:tc>
      </w:tr>
      <w:tr w:rsidR="00572BCE" w:rsidRPr="00572BCE" w14:paraId="6B76ADFE" w14:textId="77777777" w:rsidTr="00920720">
        <w:trPr>
          <w:trHeight w:val="973"/>
        </w:trPr>
        <w:tc>
          <w:tcPr>
            <w:tcW w:w="42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EDCA35" w14:textId="77777777" w:rsidR="00572BCE" w:rsidRPr="00572BCE" w:rsidRDefault="00572BCE" w:rsidP="00572BCE">
            <w:pPr>
              <w:spacing w:after="125" w:line="240" w:lineRule="auto"/>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Анализ профессиональных возможностей педагогического коллектива, выявление резерва</w:t>
            </w:r>
          </w:p>
        </w:tc>
        <w:tc>
          <w:tcPr>
            <w:tcW w:w="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731915" w14:textId="77777777" w:rsidR="00572BCE" w:rsidRPr="00572BCE" w:rsidRDefault="00572BCE" w:rsidP="00572BCE">
            <w:pPr>
              <w:spacing w:after="125" w:line="240" w:lineRule="auto"/>
              <w:jc w:val="center"/>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Х</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9645EB" w14:textId="77777777" w:rsidR="00572BCE" w:rsidRPr="00572BCE" w:rsidRDefault="00572BCE" w:rsidP="00572BCE">
            <w:pPr>
              <w:spacing w:after="125" w:line="240" w:lineRule="auto"/>
              <w:jc w:val="center"/>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 </w:t>
            </w:r>
          </w:p>
        </w:tc>
        <w:tc>
          <w:tcPr>
            <w:tcW w:w="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053BFD" w14:textId="77777777" w:rsidR="00572BCE" w:rsidRPr="00572BCE" w:rsidRDefault="00572BCE" w:rsidP="00572BCE">
            <w:pPr>
              <w:spacing w:after="125" w:line="240" w:lineRule="auto"/>
              <w:jc w:val="center"/>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 </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DB16E1" w14:textId="77777777" w:rsidR="00572BCE" w:rsidRPr="00572BCE" w:rsidRDefault="00572BCE" w:rsidP="00572BCE">
            <w:pPr>
              <w:spacing w:after="125" w:line="240" w:lineRule="auto"/>
              <w:jc w:val="center"/>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 </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97187" w14:textId="77777777" w:rsidR="00572BCE" w:rsidRPr="00572BCE" w:rsidRDefault="00572BCE" w:rsidP="00572BCE">
            <w:pPr>
              <w:spacing w:after="125" w:line="240" w:lineRule="auto"/>
              <w:jc w:val="center"/>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 </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5464D" w14:textId="77777777" w:rsidR="00572BCE" w:rsidRPr="00572BCE" w:rsidRDefault="00572BCE" w:rsidP="00572BCE">
            <w:pPr>
              <w:spacing w:after="125" w:line="240" w:lineRule="auto"/>
              <w:jc w:val="center"/>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Ст.воспитатель</w:t>
            </w:r>
          </w:p>
        </w:tc>
      </w:tr>
      <w:tr w:rsidR="00572BCE" w:rsidRPr="00572BCE" w14:paraId="68A724DF" w14:textId="77777777" w:rsidTr="00920720">
        <w:trPr>
          <w:trHeight w:val="973"/>
        </w:trPr>
        <w:tc>
          <w:tcPr>
            <w:tcW w:w="42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FDE80D" w14:textId="77777777" w:rsidR="00572BCE" w:rsidRPr="00572BCE" w:rsidRDefault="00572BCE" w:rsidP="00572BCE">
            <w:pPr>
              <w:spacing w:after="125" w:line="240" w:lineRule="auto"/>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Исследование климата в педагогическом и детском коллективах для определения уровня психологической комфортности.</w:t>
            </w:r>
          </w:p>
        </w:tc>
        <w:tc>
          <w:tcPr>
            <w:tcW w:w="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BC2174" w14:textId="77777777" w:rsidR="00572BCE" w:rsidRPr="00572BCE" w:rsidRDefault="00572BCE" w:rsidP="00572BCE">
            <w:pPr>
              <w:spacing w:after="125" w:line="240" w:lineRule="auto"/>
              <w:jc w:val="center"/>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Х</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5C13BD" w14:textId="77777777" w:rsidR="00572BCE" w:rsidRPr="00572BCE" w:rsidRDefault="00572BCE" w:rsidP="00572BCE">
            <w:pPr>
              <w:spacing w:after="125" w:line="240" w:lineRule="auto"/>
              <w:jc w:val="center"/>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 </w:t>
            </w:r>
          </w:p>
        </w:tc>
        <w:tc>
          <w:tcPr>
            <w:tcW w:w="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6E2721" w14:textId="77777777" w:rsidR="00572BCE" w:rsidRPr="00572BCE" w:rsidRDefault="00572BCE" w:rsidP="00572BCE">
            <w:pPr>
              <w:spacing w:after="125" w:line="240" w:lineRule="auto"/>
              <w:jc w:val="center"/>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 </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E0054A" w14:textId="77777777" w:rsidR="00572BCE" w:rsidRPr="00572BCE" w:rsidRDefault="00572BCE" w:rsidP="00572BCE">
            <w:pPr>
              <w:spacing w:after="125" w:line="240" w:lineRule="auto"/>
              <w:jc w:val="center"/>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 </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37BBBB" w14:textId="77777777" w:rsidR="00572BCE" w:rsidRPr="00572BCE" w:rsidRDefault="00572BCE" w:rsidP="00572BCE">
            <w:pPr>
              <w:spacing w:after="125" w:line="240" w:lineRule="auto"/>
              <w:jc w:val="center"/>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 </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29B239" w14:textId="77777777" w:rsidR="00572BCE" w:rsidRPr="00572BCE" w:rsidRDefault="00572BCE" w:rsidP="00572BCE">
            <w:pPr>
              <w:spacing w:after="125" w:line="240" w:lineRule="auto"/>
              <w:jc w:val="center"/>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Ст.воспитатель</w:t>
            </w:r>
          </w:p>
        </w:tc>
      </w:tr>
      <w:tr w:rsidR="00572BCE" w:rsidRPr="00572BCE" w14:paraId="664854DC" w14:textId="77777777" w:rsidTr="00920720">
        <w:trPr>
          <w:trHeight w:val="939"/>
        </w:trPr>
        <w:tc>
          <w:tcPr>
            <w:tcW w:w="428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6F3E7BFD" w14:textId="77777777" w:rsidR="00572BCE" w:rsidRPr="00572BCE" w:rsidRDefault="00572BCE" w:rsidP="00572BCE">
            <w:pPr>
              <w:spacing w:after="125" w:line="240" w:lineRule="auto"/>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Проведение управленческих мероприятий совместно с органами общественного управления, выявление направлений развития, пути достижения целей.</w:t>
            </w:r>
          </w:p>
        </w:tc>
        <w:tc>
          <w:tcPr>
            <w:tcW w:w="64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4B279837" w14:textId="77777777" w:rsidR="00572BCE" w:rsidRPr="00572BCE" w:rsidRDefault="00572BCE" w:rsidP="00572BCE">
            <w:pPr>
              <w:spacing w:after="125" w:line="240" w:lineRule="auto"/>
              <w:jc w:val="center"/>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Х</w:t>
            </w:r>
          </w:p>
        </w:tc>
        <w:tc>
          <w:tcPr>
            <w:tcW w:w="6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490740D5" w14:textId="77777777" w:rsidR="00572BCE" w:rsidRPr="00572BCE" w:rsidRDefault="00572BCE" w:rsidP="00572BCE">
            <w:pPr>
              <w:spacing w:after="125" w:line="240" w:lineRule="auto"/>
              <w:jc w:val="center"/>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 </w:t>
            </w:r>
          </w:p>
        </w:tc>
        <w:tc>
          <w:tcPr>
            <w:tcW w:w="64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364F16D4" w14:textId="77777777" w:rsidR="00572BCE" w:rsidRPr="00572BCE" w:rsidRDefault="00572BCE" w:rsidP="00572BCE">
            <w:pPr>
              <w:spacing w:after="125" w:line="240" w:lineRule="auto"/>
              <w:jc w:val="center"/>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 </w:t>
            </w:r>
          </w:p>
        </w:tc>
        <w:tc>
          <w:tcPr>
            <w:tcW w:w="6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132B88A1" w14:textId="77777777" w:rsidR="00572BCE" w:rsidRPr="00572BCE" w:rsidRDefault="00572BCE" w:rsidP="00572BCE">
            <w:pPr>
              <w:spacing w:after="125" w:line="240" w:lineRule="auto"/>
              <w:jc w:val="center"/>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 </w:t>
            </w:r>
          </w:p>
        </w:tc>
        <w:tc>
          <w:tcPr>
            <w:tcW w:w="6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08253227" w14:textId="77777777" w:rsidR="00572BCE" w:rsidRPr="00572BCE" w:rsidRDefault="00572BCE" w:rsidP="00572BCE">
            <w:pPr>
              <w:spacing w:after="125" w:line="240" w:lineRule="auto"/>
              <w:jc w:val="center"/>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 </w:t>
            </w:r>
          </w:p>
        </w:tc>
        <w:tc>
          <w:tcPr>
            <w:tcW w:w="182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1601B559" w14:textId="77777777" w:rsidR="00572BCE" w:rsidRPr="00572BCE" w:rsidRDefault="00572BCE" w:rsidP="00572BCE">
            <w:pPr>
              <w:spacing w:after="125" w:line="240" w:lineRule="auto"/>
              <w:jc w:val="center"/>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Заведующий</w:t>
            </w:r>
          </w:p>
          <w:p w14:paraId="5A96CD21" w14:textId="77777777" w:rsidR="00572BCE" w:rsidRPr="00572BCE" w:rsidRDefault="00572BCE" w:rsidP="00572BCE">
            <w:pPr>
              <w:spacing w:after="125" w:line="240" w:lineRule="auto"/>
              <w:jc w:val="center"/>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Ст.воспитатель</w:t>
            </w:r>
          </w:p>
        </w:tc>
      </w:tr>
      <w:tr w:rsidR="00572BCE" w:rsidRPr="00572BCE" w14:paraId="7B534977" w14:textId="77777777" w:rsidTr="00920720">
        <w:trPr>
          <w:trHeight w:val="114"/>
        </w:trPr>
        <w:tc>
          <w:tcPr>
            <w:tcW w:w="4288" w:type="dxa"/>
            <w:tcBorders>
              <w:top w:val="single" w:sz="4" w:space="0" w:color="auto"/>
              <w:left w:val="single" w:sz="8" w:space="0" w:color="auto"/>
              <w:bottom w:val="nil"/>
              <w:right w:val="single" w:sz="8" w:space="0" w:color="auto"/>
            </w:tcBorders>
            <w:tcMar>
              <w:top w:w="0" w:type="dxa"/>
              <w:left w:w="108" w:type="dxa"/>
              <w:bottom w:w="0" w:type="dxa"/>
              <w:right w:w="108" w:type="dxa"/>
            </w:tcMar>
            <w:vAlign w:val="center"/>
            <w:hideMark/>
          </w:tcPr>
          <w:p w14:paraId="7FEC6F02" w14:textId="77777777" w:rsidR="00572BCE" w:rsidRPr="00572BCE" w:rsidRDefault="00572BCE" w:rsidP="00572BCE">
            <w:pPr>
              <w:spacing w:after="125" w:line="240" w:lineRule="auto"/>
              <w:rPr>
                <w:rFonts w:ascii="Times New Roman" w:eastAsia="Times New Roman" w:hAnsi="Times New Roman" w:cs="Times New Roman"/>
                <w:sz w:val="24"/>
                <w:szCs w:val="24"/>
                <w:lang w:eastAsia="ru-RU"/>
              </w:rPr>
            </w:pPr>
          </w:p>
        </w:tc>
        <w:tc>
          <w:tcPr>
            <w:tcW w:w="649" w:type="dxa"/>
            <w:tcBorders>
              <w:top w:val="single" w:sz="4" w:space="0" w:color="auto"/>
              <w:left w:val="nil"/>
              <w:bottom w:val="nil"/>
              <w:right w:val="single" w:sz="8" w:space="0" w:color="auto"/>
            </w:tcBorders>
            <w:tcMar>
              <w:top w:w="0" w:type="dxa"/>
              <w:left w:w="108" w:type="dxa"/>
              <w:bottom w:w="0" w:type="dxa"/>
              <w:right w:w="108" w:type="dxa"/>
            </w:tcMar>
            <w:vAlign w:val="center"/>
            <w:hideMark/>
          </w:tcPr>
          <w:p w14:paraId="2C6B9FEE" w14:textId="77777777" w:rsidR="00572BCE" w:rsidRPr="00572BCE" w:rsidRDefault="00572BCE" w:rsidP="00572BCE">
            <w:pPr>
              <w:spacing w:after="125" w:line="240" w:lineRule="auto"/>
              <w:jc w:val="center"/>
              <w:rPr>
                <w:rFonts w:ascii="Times New Roman" w:eastAsia="Times New Roman" w:hAnsi="Times New Roman" w:cs="Times New Roman"/>
                <w:sz w:val="24"/>
                <w:szCs w:val="24"/>
                <w:lang w:eastAsia="ru-RU"/>
              </w:rPr>
            </w:pPr>
          </w:p>
        </w:tc>
        <w:tc>
          <w:tcPr>
            <w:tcW w:w="650" w:type="dxa"/>
            <w:tcBorders>
              <w:top w:val="single" w:sz="4" w:space="0" w:color="auto"/>
              <w:left w:val="nil"/>
              <w:bottom w:val="nil"/>
              <w:right w:val="single" w:sz="8" w:space="0" w:color="auto"/>
            </w:tcBorders>
            <w:tcMar>
              <w:top w:w="0" w:type="dxa"/>
              <w:left w:w="108" w:type="dxa"/>
              <w:bottom w:w="0" w:type="dxa"/>
              <w:right w:w="108" w:type="dxa"/>
            </w:tcMar>
            <w:vAlign w:val="center"/>
            <w:hideMark/>
          </w:tcPr>
          <w:p w14:paraId="37E33F35" w14:textId="77777777" w:rsidR="00572BCE" w:rsidRPr="00572BCE" w:rsidRDefault="00572BCE" w:rsidP="00572BCE">
            <w:pPr>
              <w:spacing w:after="125" w:line="240" w:lineRule="auto"/>
              <w:jc w:val="center"/>
              <w:rPr>
                <w:rFonts w:ascii="Times New Roman" w:eastAsia="Times New Roman" w:hAnsi="Times New Roman" w:cs="Times New Roman"/>
                <w:sz w:val="24"/>
                <w:szCs w:val="24"/>
                <w:lang w:eastAsia="ru-RU"/>
              </w:rPr>
            </w:pPr>
          </w:p>
        </w:tc>
        <w:tc>
          <w:tcPr>
            <w:tcW w:w="649" w:type="dxa"/>
            <w:tcBorders>
              <w:top w:val="single" w:sz="4" w:space="0" w:color="auto"/>
              <w:left w:val="nil"/>
              <w:bottom w:val="nil"/>
              <w:right w:val="single" w:sz="8" w:space="0" w:color="auto"/>
            </w:tcBorders>
            <w:tcMar>
              <w:top w:w="0" w:type="dxa"/>
              <w:left w:w="108" w:type="dxa"/>
              <w:bottom w:w="0" w:type="dxa"/>
              <w:right w:w="108" w:type="dxa"/>
            </w:tcMar>
            <w:vAlign w:val="center"/>
            <w:hideMark/>
          </w:tcPr>
          <w:p w14:paraId="23FCB49D" w14:textId="77777777" w:rsidR="00572BCE" w:rsidRPr="00572BCE" w:rsidRDefault="00572BCE" w:rsidP="00572BCE">
            <w:pPr>
              <w:spacing w:after="125" w:line="240" w:lineRule="auto"/>
              <w:jc w:val="center"/>
              <w:rPr>
                <w:rFonts w:ascii="Times New Roman" w:eastAsia="Times New Roman" w:hAnsi="Times New Roman" w:cs="Times New Roman"/>
                <w:sz w:val="24"/>
                <w:szCs w:val="24"/>
                <w:lang w:eastAsia="ru-RU"/>
              </w:rPr>
            </w:pPr>
          </w:p>
        </w:tc>
        <w:tc>
          <w:tcPr>
            <w:tcW w:w="650" w:type="dxa"/>
            <w:tcBorders>
              <w:top w:val="single" w:sz="4" w:space="0" w:color="auto"/>
              <w:left w:val="nil"/>
              <w:bottom w:val="nil"/>
              <w:right w:val="single" w:sz="8" w:space="0" w:color="auto"/>
            </w:tcBorders>
            <w:tcMar>
              <w:top w:w="0" w:type="dxa"/>
              <w:left w:w="108" w:type="dxa"/>
              <w:bottom w:w="0" w:type="dxa"/>
              <w:right w:w="108" w:type="dxa"/>
            </w:tcMar>
            <w:vAlign w:val="center"/>
            <w:hideMark/>
          </w:tcPr>
          <w:p w14:paraId="30A9B524" w14:textId="77777777" w:rsidR="00572BCE" w:rsidRPr="00572BCE" w:rsidRDefault="00572BCE" w:rsidP="00572BCE">
            <w:pPr>
              <w:spacing w:after="125" w:line="240" w:lineRule="auto"/>
              <w:jc w:val="center"/>
              <w:rPr>
                <w:rFonts w:ascii="Times New Roman" w:eastAsia="Times New Roman" w:hAnsi="Times New Roman" w:cs="Times New Roman"/>
                <w:sz w:val="24"/>
                <w:szCs w:val="24"/>
                <w:lang w:eastAsia="ru-RU"/>
              </w:rPr>
            </w:pPr>
          </w:p>
        </w:tc>
        <w:tc>
          <w:tcPr>
            <w:tcW w:w="650" w:type="dxa"/>
            <w:tcBorders>
              <w:top w:val="single" w:sz="4" w:space="0" w:color="auto"/>
              <w:left w:val="nil"/>
              <w:bottom w:val="nil"/>
              <w:right w:val="single" w:sz="8" w:space="0" w:color="auto"/>
            </w:tcBorders>
            <w:tcMar>
              <w:top w:w="0" w:type="dxa"/>
              <w:left w:w="108" w:type="dxa"/>
              <w:bottom w:w="0" w:type="dxa"/>
              <w:right w:w="108" w:type="dxa"/>
            </w:tcMar>
            <w:vAlign w:val="center"/>
            <w:hideMark/>
          </w:tcPr>
          <w:p w14:paraId="7996F234" w14:textId="77777777" w:rsidR="00572BCE" w:rsidRPr="00572BCE" w:rsidRDefault="00572BCE" w:rsidP="00572BCE">
            <w:pPr>
              <w:spacing w:after="125" w:line="240" w:lineRule="auto"/>
              <w:jc w:val="center"/>
              <w:rPr>
                <w:rFonts w:ascii="Times New Roman" w:eastAsia="Times New Roman" w:hAnsi="Times New Roman" w:cs="Times New Roman"/>
                <w:sz w:val="24"/>
                <w:szCs w:val="24"/>
                <w:lang w:eastAsia="ru-RU"/>
              </w:rPr>
            </w:pPr>
          </w:p>
        </w:tc>
        <w:tc>
          <w:tcPr>
            <w:tcW w:w="1820" w:type="dxa"/>
            <w:tcBorders>
              <w:top w:val="single" w:sz="4" w:space="0" w:color="auto"/>
              <w:left w:val="nil"/>
              <w:bottom w:val="nil"/>
              <w:right w:val="single" w:sz="8" w:space="0" w:color="auto"/>
            </w:tcBorders>
            <w:tcMar>
              <w:top w:w="0" w:type="dxa"/>
              <w:left w:w="108" w:type="dxa"/>
              <w:bottom w:w="0" w:type="dxa"/>
              <w:right w:w="108" w:type="dxa"/>
            </w:tcMar>
            <w:vAlign w:val="center"/>
            <w:hideMark/>
          </w:tcPr>
          <w:p w14:paraId="2ED6A3B6" w14:textId="77777777" w:rsidR="00572BCE" w:rsidRPr="00572BCE" w:rsidRDefault="00572BCE" w:rsidP="00572BCE">
            <w:pPr>
              <w:spacing w:after="125" w:line="240" w:lineRule="auto"/>
              <w:jc w:val="center"/>
              <w:rPr>
                <w:rFonts w:ascii="Times New Roman" w:eastAsia="Times New Roman" w:hAnsi="Times New Roman" w:cs="Times New Roman"/>
                <w:sz w:val="24"/>
                <w:szCs w:val="24"/>
                <w:lang w:eastAsia="ru-RU"/>
              </w:rPr>
            </w:pPr>
          </w:p>
        </w:tc>
      </w:tr>
      <w:tr w:rsidR="00572BCE" w:rsidRPr="00572BCE" w14:paraId="424BD694" w14:textId="77777777" w:rsidTr="00920720">
        <w:trPr>
          <w:trHeight w:val="1247"/>
        </w:trPr>
        <w:tc>
          <w:tcPr>
            <w:tcW w:w="428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45365DF4" w14:textId="77777777" w:rsidR="00572BCE" w:rsidRPr="00572BCE" w:rsidRDefault="00572BCE" w:rsidP="00572BCE">
            <w:pPr>
              <w:spacing w:after="125" w:line="240" w:lineRule="auto"/>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Обновление образовательной программы в соответствии с актуальным состоянием образовательного процесса, внедрением новых педагогических технологий.</w:t>
            </w:r>
          </w:p>
        </w:tc>
        <w:tc>
          <w:tcPr>
            <w:tcW w:w="64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1BF4011" w14:textId="77777777" w:rsidR="00572BCE" w:rsidRPr="00572BCE" w:rsidRDefault="00572BCE" w:rsidP="00572BCE">
            <w:pPr>
              <w:spacing w:after="125" w:line="240" w:lineRule="auto"/>
              <w:jc w:val="center"/>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Х</w:t>
            </w:r>
          </w:p>
        </w:tc>
        <w:tc>
          <w:tcPr>
            <w:tcW w:w="6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3109B1A1" w14:textId="77777777" w:rsidR="00572BCE" w:rsidRPr="00572BCE" w:rsidRDefault="00572BCE" w:rsidP="00572BCE">
            <w:pPr>
              <w:spacing w:after="125" w:line="240" w:lineRule="auto"/>
              <w:jc w:val="center"/>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 </w:t>
            </w:r>
          </w:p>
        </w:tc>
        <w:tc>
          <w:tcPr>
            <w:tcW w:w="64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BF04514" w14:textId="77777777" w:rsidR="00572BCE" w:rsidRPr="00572BCE" w:rsidRDefault="00572BCE" w:rsidP="00572BCE">
            <w:pPr>
              <w:spacing w:after="125" w:line="240" w:lineRule="auto"/>
              <w:jc w:val="center"/>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 </w:t>
            </w:r>
          </w:p>
        </w:tc>
        <w:tc>
          <w:tcPr>
            <w:tcW w:w="6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2B96F712" w14:textId="77777777" w:rsidR="00572BCE" w:rsidRPr="00572BCE" w:rsidRDefault="00572BCE" w:rsidP="00572BCE">
            <w:pPr>
              <w:spacing w:after="125" w:line="240" w:lineRule="auto"/>
              <w:jc w:val="center"/>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 </w:t>
            </w:r>
          </w:p>
        </w:tc>
        <w:tc>
          <w:tcPr>
            <w:tcW w:w="6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991291B" w14:textId="77777777" w:rsidR="00572BCE" w:rsidRPr="00572BCE" w:rsidRDefault="00572BCE" w:rsidP="00572BCE">
            <w:pPr>
              <w:spacing w:after="125" w:line="240" w:lineRule="auto"/>
              <w:jc w:val="center"/>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 </w:t>
            </w:r>
          </w:p>
        </w:tc>
        <w:tc>
          <w:tcPr>
            <w:tcW w:w="182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30E2DA29" w14:textId="77777777" w:rsidR="00572BCE" w:rsidRPr="00572BCE" w:rsidRDefault="00572BCE" w:rsidP="00572BCE">
            <w:pPr>
              <w:spacing w:after="125" w:line="240" w:lineRule="auto"/>
              <w:jc w:val="center"/>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Заведующий</w:t>
            </w:r>
          </w:p>
          <w:p w14:paraId="09D81936" w14:textId="77777777" w:rsidR="00572BCE" w:rsidRPr="00572BCE" w:rsidRDefault="00572BCE" w:rsidP="00572BCE">
            <w:pPr>
              <w:spacing w:after="125" w:line="240" w:lineRule="auto"/>
              <w:jc w:val="center"/>
              <w:rPr>
                <w:rFonts w:ascii="Times New Roman" w:eastAsia="Times New Roman" w:hAnsi="Times New Roman" w:cs="Times New Roman"/>
                <w:sz w:val="24"/>
                <w:szCs w:val="24"/>
                <w:lang w:eastAsia="ru-RU"/>
              </w:rPr>
            </w:pPr>
            <w:r w:rsidRPr="00572BCE">
              <w:rPr>
                <w:rFonts w:ascii="Times New Roman" w:eastAsia="Times New Roman" w:hAnsi="Times New Roman" w:cs="Times New Roman"/>
                <w:sz w:val="24"/>
                <w:szCs w:val="24"/>
                <w:lang w:eastAsia="ru-RU"/>
              </w:rPr>
              <w:t>Ст.воспитатель</w:t>
            </w:r>
          </w:p>
        </w:tc>
      </w:tr>
    </w:tbl>
    <w:p w14:paraId="7273BAD0" w14:textId="77777777" w:rsidR="00572BCE" w:rsidRPr="00572BCE" w:rsidRDefault="00572BCE" w:rsidP="00572BCE">
      <w:pPr>
        <w:shd w:val="clear" w:color="auto" w:fill="FFFFFF"/>
        <w:spacing w:after="125" w:line="192" w:lineRule="atLeast"/>
        <w:jc w:val="both"/>
        <w:rPr>
          <w:rFonts w:ascii="Times New Roman" w:eastAsia="Times New Roman" w:hAnsi="Times New Roman" w:cs="Times New Roman"/>
          <w:b/>
          <w:spacing w:val="-60"/>
          <w:u w:val="thick"/>
          <w:lang w:eastAsia="ru-RU" w:bidi="ru-RU"/>
        </w:rPr>
      </w:pPr>
    </w:p>
    <w:p w14:paraId="4378795E" w14:textId="55036618" w:rsidR="00163138" w:rsidRPr="00DA6551" w:rsidRDefault="00163138" w:rsidP="00DA6551">
      <w:pPr>
        <w:spacing w:after="0" w:line="360" w:lineRule="auto"/>
        <w:ind w:firstLine="709"/>
        <w:jc w:val="both"/>
        <w:rPr>
          <w:rFonts w:ascii="Times New Roman" w:hAnsi="Times New Roman" w:cs="Times New Roman"/>
          <w:sz w:val="28"/>
          <w:szCs w:val="28"/>
        </w:rPr>
      </w:pPr>
      <w:r w:rsidRPr="00DA6551">
        <w:rPr>
          <w:rFonts w:ascii="Times New Roman" w:hAnsi="Times New Roman" w:cs="Times New Roman"/>
          <w:sz w:val="28"/>
          <w:szCs w:val="28"/>
        </w:rPr>
        <w:lastRenderedPageBreak/>
        <w:t>В 201</w:t>
      </w:r>
      <w:r w:rsidR="007E0956">
        <w:rPr>
          <w:rFonts w:ascii="Times New Roman" w:hAnsi="Times New Roman" w:cs="Times New Roman"/>
          <w:sz w:val="28"/>
          <w:szCs w:val="28"/>
        </w:rPr>
        <w:t>9</w:t>
      </w:r>
      <w:r w:rsidRPr="00DA6551">
        <w:rPr>
          <w:rFonts w:ascii="Times New Roman" w:hAnsi="Times New Roman" w:cs="Times New Roman"/>
          <w:sz w:val="28"/>
          <w:szCs w:val="28"/>
        </w:rPr>
        <w:t>-20</w:t>
      </w:r>
      <w:r w:rsidR="007E0956">
        <w:rPr>
          <w:rFonts w:ascii="Times New Roman" w:hAnsi="Times New Roman" w:cs="Times New Roman"/>
          <w:sz w:val="28"/>
          <w:szCs w:val="28"/>
        </w:rPr>
        <w:t>20</w:t>
      </w:r>
      <w:r w:rsidRPr="00DA6551">
        <w:rPr>
          <w:rFonts w:ascii="Times New Roman" w:hAnsi="Times New Roman" w:cs="Times New Roman"/>
          <w:sz w:val="28"/>
          <w:szCs w:val="28"/>
        </w:rPr>
        <w:t xml:space="preserve"> учебном году ДОУ</w:t>
      </w:r>
      <w:r w:rsidR="00920720">
        <w:rPr>
          <w:rFonts w:ascii="Times New Roman" w:hAnsi="Times New Roman" w:cs="Times New Roman"/>
          <w:sz w:val="28"/>
          <w:szCs w:val="28"/>
        </w:rPr>
        <w:t xml:space="preserve"> </w:t>
      </w:r>
      <w:r w:rsidRPr="00DA6551">
        <w:rPr>
          <w:rFonts w:ascii="Times New Roman" w:hAnsi="Times New Roman" w:cs="Times New Roman"/>
          <w:sz w:val="28"/>
          <w:szCs w:val="28"/>
        </w:rPr>
        <w:t>присвоен статус городской экспериментальной площадки по теме: «Мир детства в надёжных руках», в рамках которого создан консультативный центр ранней диагностики, развития и помощи семьям, имеющим детей с ОВЗ»</w:t>
      </w:r>
      <w:r w:rsidR="00920720">
        <w:rPr>
          <w:rFonts w:ascii="Times New Roman" w:hAnsi="Times New Roman" w:cs="Times New Roman"/>
          <w:sz w:val="28"/>
          <w:szCs w:val="28"/>
        </w:rPr>
        <w:t>.</w:t>
      </w:r>
    </w:p>
    <w:p w14:paraId="7FD4E4C2" w14:textId="388D35E9" w:rsidR="00163138" w:rsidRPr="00DA6551" w:rsidRDefault="00163138" w:rsidP="00DA6551">
      <w:pPr>
        <w:spacing w:after="0" w:line="360" w:lineRule="auto"/>
        <w:ind w:firstLine="709"/>
        <w:jc w:val="both"/>
        <w:rPr>
          <w:rFonts w:ascii="Times New Roman" w:hAnsi="Times New Roman" w:cs="Times New Roman"/>
          <w:sz w:val="28"/>
          <w:szCs w:val="28"/>
        </w:rPr>
      </w:pPr>
      <w:r w:rsidRPr="00DA6551">
        <w:rPr>
          <w:rFonts w:ascii="Times New Roman" w:hAnsi="Times New Roman" w:cs="Times New Roman"/>
          <w:sz w:val="28"/>
          <w:szCs w:val="28"/>
        </w:rPr>
        <w:t xml:space="preserve">16 февраля 2018 года в АОУ детском саду № 17 "Непоседы" прошел городской семинар-практикум на тему: "Социальная адаптация детей с ОВЗ в системе "ФГОС" в рамках проекта "Мир детства в надёжных руках". </w:t>
      </w:r>
    </w:p>
    <w:p w14:paraId="2B59FD3D" w14:textId="5DEBB688" w:rsidR="007E0956" w:rsidRDefault="00B24333" w:rsidP="007E0956">
      <w:pPr>
        <w:spacing w:after="0" w:line="360" w:lineRule="auto"/>
        <w:ind w:firstLine="709"/>
        <w:jc w:val="both"/>
        <w:rPr>
          <w:rFonts w:ascii="Times New Roman" w:hAnsi="Times New Roman" w:cs="Times New Roman"/>
          <w:sz w:val="28"/>
          <w:szCs w:val="28"/>
        </w:rPr>
      </w:pPr>
      <w:r w:rsidRPr="00E5069E">
        <w:rPr>
          <w:rFonts w:ascii="Times New Roman" w:hAnsi="Times New Roman" w:cs="Times New Roman"/>
          <w:sz w:val="28"/>
          <w:szCs w:val="28"/>
        </w:rPr>
        <w:t>Цел</w:t>
      </w:r>
      <w:r w:rsidR="007E0956">
        <w:rPr>
          <w:rFonts w:ascii="Times New Roman" w:hAnsi="Times New Roman" w:cs="Times New Roman"/>
          <w:sz w:val="28"/>
          <w:szCs w:val="28"/>
        </w:rPr>
        <w:t>ь</w:t>
      </w:r>
      <w:r w:rsidR="00572BCE" w:rsidRPr="00572BCE">
        <w:rPr>
          <w:rFonts w:ascii="Times New Roman" w:hAnsi="Times New Roman" w:cs="Times New Roman"/>
          <w:sz w:val="28"/>
          <w:szCs w:val="28"/>
        </w:rPr>
        <w:t xml:space="preserve"> </w:t>
      </w:r>
      <w:r w:rsidR="00572BCE" w:rsidRPr="00DA6551">
        <w:rPr>
          <w:rFonts w:ascii="Times New Roman" w:hAnsi="Times New Roman" w:cs="Times New Roman"/>
          <w:sz w:val="28"/>
          <w:szCs w:val="28"/>
        </w:rPr>
        <w:t>проекта "Мир детства в надёжных руках"</w:t>
      </w:r>
      <w:r w:rsidRPr="00E5069E">
        <w:rPr>
          <w:rFonts w:ascii="Times New Roman" w:hAnsi="Times New Roman" w:cs="Times New Roman"/>
          <w:sz w:val="28"/>
          <w:szCs w:val="28"/>
        </w:rPr>
        <w:t xml:space="preserve">: </w:t>
      </w:r>
      <w:r w:rsidR="007E0956">
        <w:rPr>
          <w:rFonts w:ascii="Times New Roman" w:hAnsi="Times New Roman" w:cs="Times New Roman"/>
          <w:sz w:val="28"/>
          <w:szCs w:val="28"/>
        </w:rPr>
        <w:t>р</w:t>
      </w:r>
      <w:r w:rsidRPr="00E5069E">
        <w:rPr>
          <w:rFonts w:ascii="Times New Roman" w:hAnsi="Times New Roman" w:cs="Times New Roman"/>
          <w:sz w:val="28"/>
          <w:szCs w:val="28"/>
        </w:rPr>
        <w:t>анняя диагностика и определение основных направлений индивидуального маршрута коррекционного развития и образования;</w:t>
      </w:r>
    </w:p>
    <w:p w14:paraId="3EEC616B" w14:textId="77777777" w:rsidR="00B24333" w:rsidRPr="00E5069E" w:rsidRDefault="00B24333" w:rsidP="00B24333">
      <w:pPr>
        <w:spacing w:after="0" w:line="360" w:lineRule="auto"/>
        <w:ind w:firstLine="709"/>
        <w:jc w:val="both"/>
        <w:rPr>
          <w:rFonts w:ascii="Times New Roman" w:hAnsi="Times New Roman" w:cs="Times New Roman"/>
          <w:sz w:val="28"/>
          <w:szCs w:val="28"/>
        </w:rPr>
      </w:pPr>
      <w:r w:rsidRPr="00E5069E">
        <w:rPr>
          <w:rFonts w:ascii="Times New Roman" w:hAnsi="Times New Roman" w:cs="Times New Roman"/>
          <w:sz w:val="28"/>
          <w:szCs w:val="28"/>
        </w:rPr>
        <w:t>Задачи проекта:</w:t>
      </w:r>
    </w:p>
    <w:p w14:paraId="0D622495" w14:textId="3A4EB594" w:rsidR="00B24333" w:rsidRPr="00E5069E" w:rsidRDefault="007E0956" w:rsidP="007E0956">
      <w:pPr>
        <w:pStyle w:val="ListParagraph"/>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00B24333" w:rsidRPr="00E5069E">
        <w:rPr>
          <w:rFonts w:ascii="Times New Roman" w:hAnsi="Times New Roman" w:cs="Times New Roman"/>
          <w:sz w:val="28"/>
          <w:szCs w:val="28"/>
        </w:rPr>
        <w:t>анняя диагностика и определение основных направлений индивидуального маршрута коррекционного развития и образования;</w:t>
      </w:r>
    </w:p>
    <w:p w14:paraId="09223263" w14:textId="4ACF590F" w:rsidR="00B24333" w:rsidRPr="00E5069E" w:rsidRDefault="007E0956" w:rsidP="007E0956">
      <w:pPr>
        <w:pStyle w:val="ListParagraph"/>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w:t>
      </w:r>
      <w:r w:rsidR="00B24333" w:rsidRPr="00E5069E">
        <w:rPr>
          <w:rFonts w:ascii="Times New Roman" w:hAnsi="Times New Roman" w:cs="Times New Roman"/>
          <w:sz w:val="28"/>
          <w:szCs w:val="28"/>
        </w:rPr>
        <w:t>зучение качественных показателей достижений детей, складывающихся в целесообразно организованных образовательных условиях;</w:t>
      </w:r>
    </w:p>
    <w:p w14:paraId="7FF3B3A9" w14:textId="25AB0B6A" w:rsidR="00B24333" w:rsidRPr="00E5069E" w:rsidRDefault="007E0956" w:rsidP="007E0956">
      <w:pPr>
        <w:pStyle w:val="ListParagraph"/>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00B24333" w:rsidRPr="00E5069E">
        <w:rPr>
          <w:rFonts w:ascii="Times New Roman" w:hAnsi="Times New Roman" w:cs="Times New Roman"/>
          <w:sz w:val="28"/>
          <w:szCs w:val="28"/>
        </w:rPr>
        <w:t>еализация индивидуальных возможностей, формирование гармоничной развитой личности;</w:t>
      </w:r>
    </w:p>
    <w:p w14:paraId="43406756" w14:textId="54F73D33" w:rsidR="00B24333" w:rsidRDefault="007E0956" w:rsidP="007E0956">
      <w:pPr>
        <w:pStyle w:val="ListParagraph"/>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00B24333" w:rsidRPr="00E5069E">
        <w:rPr>
          <w:rFonts w:ascii="Times New Roman" w:hAnsi="Times New Roman" w:cs="Times New Roman"/>
          <w:sz w:val="28"/>
          <w:szCs w:val="28"/>
        </w:rPr>
        <w:t>охранение семейны</w:t>
      </w:r>
      <w:r w:rsidR="00D6778C">
        <w:rPr>
          <w:rFonts w:ascii="Times New Roman" w:hAnsi="Times New Roman" w:cs="Times New Roman"/>
          <w:sz w:val="28"/>
          <w:szCs w:val="28"/>
        </w:rPr>
        <w:t>х</w:t>
      </w:r>
      <w:r w:rsidR="00B24333" w:rsidRPr="00E5069E">
        <w:rPr>
          <w:rFonts w:ascii="Times New Roman" w:hAnsi="Times New Roman" w:cs="Times New Roman"/>
          <w:sz w:val="28"/>
          <w:szCs w:val="28"/>
        </w:rPr>
        <w:t xml:space="preserve"> ценностей, культурных, национальных традиций, формирование правильного представления о ЗОЖ.</w:t>
      </w:r>
    </w:p>
    <w:p w14:paraId="18C91B59" w14:textId="77777777" w:rsidR="00B24333" w:rsidRPr="00E5069E" w:rsidRDefault="00B24333" w:rsidP="00B24333">
      <w:pPr>
        <w:spacing w:after="0" w:line="360" w:lineRule="auto"/>
        <w:ind w:firstLine="709"/>
        <w:jc w:val="both"/>
        <w:rPr>
          <w:rFonts w:ascii="Times New Roman" w:hAnsi="Times New Roman" w:cs="Times New Roman"/>
          <w:sz w:val="28"/>
          <w:szCs w:val="28"/>
        </w:rPr>
      </w:pPr>
      <w:r w:rsidRPr="00E5069E">
        <w:rPr>
          <w:rFonts w:ascii="Times New Roman" w:hAnsi="Times New Roman" w:cs="Times New Roman"/>
          <w:sz w:val="28"/>
          <w:szCs w:val="28"/>
        </w:rPr>
        <w:t>Представленный проект регламентирует применение традиционных и нетрадиционных форм, средств адаптивной физической культуры, применение дифференцированных нагрузок с учетом индивидуальных возможностей детей в условиях спортивного зала и бассейна.</w:t>
      </w:r>
    </w:p>
    <w:p w14:paraId="53615AE8" w14:textId="5E158C53" w:rsidR="00B24333" w:rsidRDefault="00B24333" w:rsidP="001674ED">
      <w:pPr>
        <w:spacing w:after="0" w:line="360" w:lineRule="auto"/>
        <w:ind w:firstLine="709"/>
        <w:jc w:val="both"/>
        <w:rPr>
          <w:rFonts w:ascii="Times New Roman" w:hAnsi="Times New Roman" w:cs="Times New Roman"/>
          <w:b/>
          <w:bCs/>
          <w:sz w:val="28"/>
        </w:rPr>
      </w:pPr>
      <w:r w:rsidRPr="00E5069E">
        <w:rPr>
          <w:rFonts w:ascii="Times New Roman" w:hAnsi="Times New Roman" w:cs="Times New Roman"/>
          <w:sz w:val="28"/>
          <w:szCs w:val="28"/>
        </w:rPr>
        <w:t>Проект утверждает приоритетное значение ФВ и ФК среди  способов социализации личности ребенка с ОВЗ.</w:t>
      </w:r>
    </w:p>
    <w:p w14:paraId="1C5A0D47" w14:textId="77777777" w:rsidR="00B24333" w:rsidRPr="009C4B04" w:rsidRDefault="00B24333" w:rsidP="00163138">
      <w:pPr>
        <w:ind w:firstLine="708"/>
        <w:jc w:val="both"/>
        <w:rPr>
          <w:rFonts w:ascii="Times New Roman" w:hAnsi="Times New Roman" w:cs="Times New Roman"/>
          <w:sz w:val="24"/>
          <w:szCs w:val="24"/>
        </w:rPr>
      </w:pPr>
    </w:p>
    <w:p w14:paraId="2852C17E" w14:textId="22691C2D" w:rsidR="00191C11" w:rsidRPr="00430FE8" w:rsidRDefault="00191C11" w:rsidP="00A355F9">
      <w:pPr>
        <w:spacing w:after="0" w:line="360" w:lineRule="auto"/>
        <w:rPr>
          <w:rFonts w:ascii="Times New Roman" w:hAnsi="Times New Roman" w:cs="Times New Roman"/>
          <w:b/>
          <w:bCs/>
          <w:sz w:val="28"/>
        </w:rPr>
      </w:pPr>
      <w:r w:rsidRPr="00430FE8">
        <w:rPr>
          <w:rFonts w:ascii="Times New Roman" w:hAnsi="Times New Roman" w:cs="Times New Roman"/>
          <w:b/>
          <w:bCs/>
          <w:sz w:val="28"/>
        </w:rPr>
        <w:t>2.3 Выявление проблем проектного отдела</w:t>
      </w:r>
    </w:p>
    <w:p w14:paraId="51A320A2" w14:textId="77777777" w:rsidR="0029040D" w:rsidRDefault="0029040D" w:rsidP="000E5552">
      <w:pPr>
        <w:suppressAutoHyphens/>
        <w:spacing w:after="0" w:line="240" w:lineRule="auto"/>
        <w:rPr>
          <w:rFonts w:ascii="Georgia" w:eastAsia="Times New Roman" w:hAnsi="Georgia" w:cs="Times New Roman"/>
          <w:b/>
          <w:sz w:val="24"/>
          <w:szCs w:val="24"/>
          <w:lang w:eastAsia="ar-SA"/>
        </w:rPr>
      </w:pPr>
    </w:p>
    <w:p w14:paraId="78BBE71B" w14:textId="66B1A1E4" w:rsidR="0029040D" w:rsidRDefault="0029040D" w:rsidP="001674ED">
      <w:pPr>
        <w:spacing w:after="0" w:line="360" w:lineRule="auto"/>
        <w:ind w:firstLine="709"/>
        <w:jc w:val="both"/>
        <w:rPr>
          <w:rFonts w:ascii="Times New Roman" w:hAnsi="Times New Roman" w:cs="Times New Roman"/>
          <w:sz w:val="28"/>
          <w:szCs w:val="28"/>
        </w:rPr>
      </w:pPr>
      <w:r w:rsidRPr="001674ED">
        <w:rPr>
          <w:rFonts w:ascii="Times New Roman" w:hAnsi="Times New Roman" w:cs="Times New Roman"/>
          <w:sz w:val="28"/>
          <w:szCs w:val="28"/>
        </w:rPr>
        <w:lastRenderedPageBreak/>
        <w:t>В таблице 2.5 представлены р</w:t>
      </w:r>
      <w:r w:rsidRPr="000E5552">
        <w:rPr>
          <w:rFonts w:ascii="Times New Roman" w:hAnsi="Times New Roman" w:cs="Times New Roman"/>
          <w:sz w:val="28"/>
          <w:szCs w:val="28"/>
        </w:rPr>
        <w:t xml:space="preserve">езультаты SWOT –анализа потенциала </w:t>
      </w:r>
      <w:r w:rsidRPr="00DA6551">
        <w:rPr>
          <w:rFonts w:ascii="Times New Roman" w:hAnsi="Times New Roman" w:cs="Times New Roman"/>
          <w:sz w:val="28"/>
          <w:szCs w:val="28"/>
        </w:rPr>
        <w:t>ДОУ</w:t>
      </w:r>
      <w:r>
        <w:rPr>
          <w:rFonts w:ascii="Times New Roman" w:hAnsi="Times New Roman" w:cs="Times New Roman"/>
          <w:sz w:val="28"/>
          <w:szCs w:val="28"/>
        </w:rPr>
        <w:t>.</w:t>
      </w:r>
    </w:p>
    <w:p w14:paraId="719CB5D8" w14:textId="07FFB62A" w:rsidR="0029040D" w:rsidRPr="000E5552" w:rsidRDefault="0029040D" w:rsidP="008A22F7">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2.5</w:t>
      </w:r>
    </w:p>
    <w:p w14:paraId="2B9466B8" w14:textId="6C2E03EC" w:rsidR="000E5552" w:rsidRPr="000E5552" w:rsidRDefault="000E5552" w:rsidP="008A22F7">
      <w:pPr>
        <w:spacing w:after="0" w:line="360" w:lineRule="auto"/>
        <w:ind w:firstLine="709"/>
        <w:jc w:val="center"/>
        <w:rPr>
          <w:rFonts w:ascii="Times New Roman" w:hAnsi="Times New Roman" w:cs="Times New Roman"/>
          <w:sz w:val="28"/>
          <w:szCs w:val="28"/>
        </w:rPr>
      </w:pPr>
      <w:r w:rsidRPr="000E5552">
        <w:rPr>
          <w:rFonts w:ascii="Times New Roman" w:hAnsi="Times New Roman" w:cs="Times New Roman"/>
          <w:sz w:val="28"/>
          <w:szCs w:val="28"/>
        </w:rPr>
        <w:t xml:space="preserve">Результаты SWOT –анализа потенциала </w:t>
      </w:r>
      <w:r w:rsidR="0029040D" w:rsidRPr="00DA6551">
        <w:rPr>
          <w:rFonts w:ascii="Times New Roman" w:hAnsi="Times New Roman" w:cs="Times New Roman"/>
          <w:sz w:val="28"/>
          <w:szCs w:val="28"/>
        </w:rPr>
        <w:t>ДОУ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2172"/>
        <w:gridCol w:w="2214"/>
        <w:gridCol w:w="2462"/>
      </w:tblGrid>
      <w:tr w:rsidR="000E5552" w:rsidRPr="000E5552" w14:paraId="33218191" w14:textId="77777777" w:rsidTr="000A3221">
        <w:tc>
          <w:tcPr>
            <w:tcW w:w="2615" w:type="dxa"/>
          </w:tcPr>
          <w:p w14:paraId="77355896" w14:textId="77777777"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t>Сильная сторона</w:t>
            </w:r>
          </w:p>
        </w:tc>
        <w:tc>
          <w:tcPr>
            <w:tcW w:w="2353" w:type="dxa"/>
          </w:tcPr>
          <w:p w14:paraId="54947817" w14:textId="77777777"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t>Слабая сторона</w:t>
            </w:r>
          </w:p>
        </w:tc>
        <w:tc>
          <w:tcPr>
            <w:tcW w:w="2458" w:type="dxa"/>
          </w:tcPr>
          <w:p w14:paraId="5ECFDF19" w14:textId="77777777"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t>Перспективы развития</w:t>
            </w:r>
          </w:p>
        </w:tc>
        <w:tc>
          <w:tcPr>
            <w:tcW w:w="2570" w:type="dxa"/>
          </w:tcPr>
          <w:p w14:paraId="67AEACA1" w14:textId="77777777"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t>Возможные риски</w:t>
            </w:r>
          </w:p>
        </w:tc>
      </w:tr>
      <w:tr w:rsidR="000E5552" w:rsidRPr="000E5552" w14:paraId="3964846D" w14:textId="77777777" w:rsidTr="000A3221">
        <w:tc>
          <w:tcPr>
            <w:tcW w:w="9996" w:type="dxa"/>
            <w:gridSpan w:val="4"/>
          </w:tcPr>
          <w:p w14:paraId="277472CA" w14:textId="77777777" w:rsidR="000E5552" w:rsidRPr="000E5552" w:rsidRDefault="000E5552" w:rsidP="000E5552">
            <w:pPr>
              <w:numPr>
                <w:ilvl w:val="0"/>
                <w:numId w:val="26"/>
              </w:num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t>Кадровое обеспечение</w:t>
            </w:r>
          </w:p>
        </w:tc>
      </w:tr>
      <w:tr w:rsidR="000E5552" w:rsidRPr="000E5552" w14:paraId="531CBA62" w14:textId="77777777" w:rsidTr="000A3221">
        <w:tc>
          <w:tcPr>
            <w:tcW w:w="2615" w:type="dxa"/>
          </w:tcPr>
          <w:p w14:paraId="603929A7" w14:textId="77777777"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t>Слаженный коллектив опытных педагогов.</w:t>
            </w:r>
          </w:p>
          <w:p w14:paraId="0BFFE6A1" w14:textId="77777777"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t>Высокая квалификация педагогов.</w:t>
            </w:r>
          </w:p>
          <w:p w14:paraId="733F64BC" w14:textId="77777777"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t>Аттестация по плану.</w:t>
            </w:r>
          </w:p>
        </w:tc>
        <w:tc>
          <w:tcPr>
            <w:tcW w:w="2353" w:type="dxa"/>
          </w:tcPr>
          <w:p w14:paraId="62086D9E" w14:textId="77777777"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t>Наличие молодых специалистов без опыта работы или с маленьким опытом работы.</w:t>
            </w:r>
          </w:p>
          <w:p w14:paraId="786220D5" w14:textId="77777777"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p>
        </w:tc>
        <w:tc>
          <w:tcPr>
            <w:tcW w:w="2458" w:type="dxa"/>
          </w:tcPr>
          <w:p w14:paraId="679294CC" w14:textId="77777777"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t>Оптимизация системы наставничества. Повышение квалификации на курсах (краткосрочных, переподготовки). Участие в научных конференциях, семинарах, круглых столах на уровне  города, области.</w:t>
            </w:r>
          </w:p>
          <w:p w14:paraId="7D63350A" w14:textId="77777777"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t>Активное участие в конкурсном движении на всех уровнях</w:t>
            </w:r>
          </w:p>
        </w:tc>
        <w:tc>
          <w:tcPr>
            <w:tcW w:w="2570" w:type="dxa"/>
          </w:tcPr>
          <w:p w14:paraId="61F6C627" w14:textId="77777777"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t>Большие интеллектуальные и энергетические затраты. Невостребованность интеллектуального продукта педагогического коллектива.</w:t>
            </w:r>
          </w:p>
        </w:tc>
      </w:tr>
      <w:tr w:rsidR="000E5552" w:rsidRPr="000E5552" w14:paraId="45BF41F5" w14:textId="77777777" w:rsidTr="000A3221">
        <w:tc>
          <w:tcPr>
            <w:tcW w:w="9996" w:type="dxa"/>
            <w:gridSpan w:val="4"/>
          </w:tcPr>
          <w:p w14:paraId="102710E1" w14:textId="77777777" w:rsidR="000E5552" w:rsidRPr="000E5552" w:rsidRDefault="000E5552" w:rsidP="000E5552">
            <w:pPr>
              <w:numPr>
                <w:ilvl w:val="0"/>
                <w:numId w:val="26"/>
              </w:num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t>Материально-техническое обеспечение</w:t>
            </w:r>
          </w:p>
        </w:tc>
      </w:tr>
      <w:tr w:rsidR="000E5552" w:rsidRPr="000E5552" w14:paraId="0937B082" w14:textId="77777777" w:rsidTr="000A3221">
        <w:tc>
          <w:tcPr>
            <w:tcW w:w="2615" w:type="dxa"/>
          </w:tcPr>
          <w:p w14:paraId="55523303" w14:textId="77777777"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t>Наличие материально-технической базы, соответствующей современным требованиям. Пополнение периодическими изданиями методического кабинета.</w:t>
            </w:r>
          </w:p>
        </w:tc>
        <w:tc>
          <w:tcPr>
            <w:tcW w:w="2353" w:type="dxa"/>
          </w:tcPr>
          <w:p w14:paraId="4D7BE037" w14:textId="77777777"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t xml:space="preserve">Недостаточность оснащения цифровой образовательной среды. </w:t>
            </w:r>
          </w:p>
        </w:tc>
        <w:tc>
          <w:tcPr>
            <w:tcW w:w="2458" w:type="dxa"/>
          </w:tcPr>
          <w:p w14:paraId="24558DED" w14:textId="77777777"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t>Дооснастить учреждение компьютерным оборудованием..</w:t>
            </w:r>
          </w:p>
        </w:tc>
        <w:tc>
          <w:tcPr>
            <w:tcW w:w="2570" w:type="dxa"/>
          </w:tcPr>
          <w:p w14:paraId="01327ED0" w14:textId="77777777"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t>Недостаточное финансирование.</w:t>
            </w:r>
          </w:p>
        </w:tc>
      </w:tr>
      <w:tr w:rsidR="000E5552" w:rsidRPr="000E5552" w14:paraId="63E8D87F" w14:textId="77777777" w:rsidTr="000A3221">
        <w:tc>
          <w:tcPr>
            <w:tcW w:w="9996" w:type="dxa"/>
            <w:gridSpan w:val="4"/>
          </w:tcPr>
          <w:p w14:paraId="387B0E85" w14:textId="77777777" w:rsidR="000E5552" w:rsidRPr="000E5552" w:rsidRDefault="000E5552" w:rsidP="000E5552">
            <w:pPr>
              <w:numPr>
                <w:ilvl w:val="0"/>
                <w:numId w:val="26"/>
              </w:num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t>Содержание образовательной деятельности</w:t>
            </w:r>
          </w:p>
        </w:tc>
      </w:tr>
      <w:tr w:rsidR="000E5552" w:rsidRPr="000E5552" w14:paraId="4A8FB649" w14:textId="77777777" w:rsidTr="000A3221">
        <w:tc>
          <w:tcPr>
            <w:tcW w:w="2615" w:type="dxa"/>
          </w:tcPr>
          <w:p w14:paraId="76C66FED" w14:textId="77777777"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t xml:space="preserve">Использование парциальных и вариативных программ в зависимости от интеллектуальных возможностей детей и педагогов. Высокий уровень качества образовательных услуг. Использование </w:t>
            </w:r>
            <w:r w:rsidRPr="000E5552">
              <w:rPr>
                <w:rFonts w:ascii="Times New Roman" w:eastAsia="Times New Roman" w:hAnsi="Times New Roman" w:cs="Times New Roman"/>
                <w:bCs/>
                <w:sz w:val="24"/>
                <w:szCs w:val="24"/>
                <w:lang w:eastAsia="ar-SA"/>
              </w:rPr>
              <w:lastRenderedPageBreak/>
              <w:t xml:space="preserve">инновационных технологий . </w:t>
            </w:r>
          </w:p>
          <w:p w14:paraId="35C0D79A" w14:textId="77777777"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t>Работа в рамках экспериментальной и инновационной деятельности</w:t>
            </w:r>
          </w:p>
        </w:tc>
        <w:tc>
          <w:tcPr>
            <w:tcW w:w="2353" w:type="dxa"/>
          </w:tcPr>
          <w:p w14:paraId="421BF634" w14:textId="77777777"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lastRenderedPageBreak/>
              <w:t>Отсутствие программ по работе с одаренными детьми</w:t>
            </w:r>
          </w:p>
        </w:tc>
        <w:tc>
          <w:tcPr>
            <w:tcW w:w="2458" w:type="dxa"/>
          </w:tcPr>
          <w:p w14:paraId="45C0F8C4" w14:textId="77777777"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t>Разработка программ по работе с одарёнными детьми. Оптимизация программ по работе с детьми ОВЗ и инвалидами.</w:t>
            </w:r>
          </w:p>
          <w:p w14:paraId="171442CF" w14:textId="77777777"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t xml:space="preserve">Оптимизация деятельности по </w:t>
            </w:r>
            <w:r w:rsidRPr="000E5552">
              <w:rPr>
                <w:rFonts w:ascii="Times New Roman" w:eastAsia="Times New Roman" w:hAnsi="Times New Roman" w:cs="Times New Roman"/>
                <w:bCs/>
                <w:sz w:val="24"/>
                <w:szCs w:val="24"/>
                <w:lang w:eastAsia="ar-SA"/>
              </w:rPr>
              <w:lastRenderedPageBreak/>
              <w:t>работе с детьми раннего возраста в рамах апробации программы «Теремок»</w:t>
            </w:r>
          </w:p>
        </w:tc>
        <w:tc>
          <w:tcPr>
            <w:tcW w:w="2570" w:type="dxa"/>
          </w:tcPr>
          <w:p w14:paraId="7F53BD3C" w14:textId="77777777"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lastRenderedPageBreak/>
              <w:t>Отсутствие  у педагогов мотивации к профессиональному совершенствованию.</w:t>
            </w:r>
          </w:p>
        </w:tc>
      </w:tr>
      <w:tr w:rsidR="000E5552" w:rsidRPr="000E5552" w14:paraId="6808ED70" w14:textId="77777777" w:rsidTr="000A3221">
        <w:tc>
          <w:tcPr>
            <w:tcW w:w="9996" w:type="dxa"/>
            <w:gridSpan w:val="4"/>
          </w:tcPr>
          <w:p w14:paraId="0650E25E" w14:textId="77777777" w:rsidR="000E5552" w:rsidRPr="000E5552" w:rsidRDefault="000E5552" w:rsidP="000E5552">
            <w:pPr>
              <w:numPr>
                <w:ilvl w:val="0"/>
                <w:numId w:val="26"/>
              </w:num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lastRenderedPageBreak/>
              <w:t>Содержание оздоровительной работы</w:t>
            </w:r>
          </w:p>
        </w:tc>
      </w:tr>
      <w:tr w:rsidR="000E5552" w:rsidRPr="000E5552" w14:paraId="17D74CBF" w14:textId="77777777" w:rsidTr="000A3221">
        <w:tc>
          <w:tcPr>
            <w:tcW w:w="2615" w:type="dxa"/>
          </w:tcPr>
          <w:p w14:paraId="3989D1DB" w14:textId="77777777"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t>Сложившаяся система оздоровительных мероприятий с детьми в ДОУ с парциальным включением авторской программы Н.Н. Ефименко «Театр физического воспитания и оздоровления детей дошкольного и младшего школьного возраста». Наличие оборудованного спортивного зала. Наличие инструктора по физической культуре. Система профилактических мероприятий. Чередование активных видов деятельности. Индивидуальный подход к детям: формирование по группам здоровья. Наличие медицинского кабинета (медицинская сестра).</w:t>
            </w:r>
          </w:p>
        </w:tc>
        <w:tc>
          <w:tcPr>
            <w:tcW w:w="2353" w:type="dxa"/>
          </w:tcPr>
          <w:p w14:paraId="7744952C" w14:textId="77777777"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t>у части педагогов преобладают традиционные подходы к концепции построения оздоровительных мероприятий</w:t>
            </w:r>
          </w:p>
        </w:tc>
        <w:tc>
          <w:tcPr>
            <w:tcW w:w="2458" w:type="dxa"/>
          </w:tcPr>
          <w:p w14:paraId="1D1BB84A" w14:textId="77777777"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t xml:space="preserve">Применение инновационного подхода к вопросам оздоровления всеми педагогами . Пропаганда здорового образа жизни среди родителей. </w:t>
            </w:r>
          </w:p>
        </w:tc>
        <w:tc>
          <w:tcPr>
            <w:tcW w:w="2570" w:type="dxa"/>
          </w:tcPr>
          <w:p w14:paraId="4B79B9BC" w14:textId="77777777"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t xml:space="preserve"> Отсутствие у родителей и педагогов потребности в здоровом образе жизни. Непонимание родителями важности соблюдения режима и   организации физического развития детей в домашних условиях.</w:t>
            </w:r>
          </w:p>
        </w:tc>
      </w:tr>
      <w:tr w:rsidR="000E5552" w:rsidRPr="000E5552" w14:paraId="7D3B06A8" w14:textId="77777777" w:rsidTr="000A3221">
        <w:tc>
          <w:tcPr>
            <w:tcW w:w="9996" w:type="dxa"/>
            <w:gridSpan w:val="4"/>
          </w:tcPr>
          <w:p w14:paraId="39A800FF" w14:textId="77777777" w:rsidR="000E5552" w:rsidRPr="000E5552" w:rsidRDefault="000E5552" w:rsidP="000E5552">
            <w:pPr>
              <w:numPr>
                <w:ilvl w:val="0"/>
                <w:numId w:val="26"/>
              </w:num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t>Инновационная и экспериментальная  деятельность  в ДОУ</w:t>
            </w:r>
          </w:p>
        </w:tc>
      </w:tr>
      <w:tr w:rsidR="000E5552" w:rsidRPr="000E5552" w14:paraId="5207433F" w14:textId="77777777" w:rsidTr="000A3221">
        <w:tc>
          <w:tcPr>
            <w:tcW w:w="2615" w:type="dxa"/>
          </w:tcPr>
          <w:p w14:paraId="5C7B5AEF" w14:textId="56E7CEBE"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t>1. Наличие в ДОУ МОП, ММРЦ, площадки по апробации и внедрению программы «</w:t>
            </w:r>
            <w:r w:rsidR="00CE713D">
              <w:rPr>
                <w:rFonts w:ascii="Times New Roman" w:eastAsia="Times New Roman" w:hAnsi="Times New Roman" w:cs="Times New Roman"/>
                <w:bCs/>
                <w:sz w:val="24"/>
                <w:szCs w:val="24"/>
                <w:lang w:eastAsia="ar-SA"/>
              </w:rPr>
              <w:t>Мир детства в надежных руках</w:t>
            </w:r>
            <w:r w:rsidRPr="000E5552">
              <w:rPr>
                <w:rFonts w:ascii="Times New Roman" w:eastAsia="Times New Roman" w:hAnsi="Times New Roman" w:cs="Times New Roman"/>
                <w:bCs/>
                <w:sz w:val="24"/>
                <w:szCs w:val="24"/>
                <w:lang w:eastAsia="ar-SA"/>
              </w:rPr>
              <w:t>»</w:t>
            </w:r>
          </w:p>
          <w:p w14:paraId="035C5F11" w14:textId="77777777"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t>2.Внедрение в педагогический процесс ДОУ:</w:t>
            </w:r>
          </w:p>
          <w:p w14:paraId="09B7B34B" w14:textId="77777777" w:rsidR="000E5552" w:rsidRPr="000E5552" w:rsidRDefault="000E5552" w:rsidP="009747D1">
            <w:pPr>
              <w:numPr>
                <w:ilvl w:val="0"/>
                <w:numId w:val="29"/>
              </w:num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lastRenderedPageBreak/>
              <w:t>Программ кружковой деятельности</w:t>
            </w:r>
          </w:p>
          <w:p w14:paraId="67660CD9" w14:textId="557C893E" w:rsidR="000E5552" w:rsidRPr="000E5552" w:rsidRDefault="000E5552" w:rsidP="009747D1">
            <w:pPr>
              <w:numPr>
                <w:ilvl w:val="0"/>
                <w:numId w:val="29"/>
              </w:num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t>Системы приобщения детей к истокам культуры</w:t>
            </w:r>
          </w:p>
          <w:p w14:paraId="5107E169" w14:textId="77777777" w:rsidR="000E5552" w:rsidRPr="000E5552" w:rsidRDefault="000E5552" w:rsidP="009747D1">
            <w:pPr>
              <w:numPr>
                <w:ilvl w:val="0"/>
                <w:numId w:val="29"/>
              </w:num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t>Проектов в рамках социального партнерства , взаимодействия всех участников образовательного процесса</w:t>
            </w:r>
          </w:p>
        </w:tc>
        <w:tc>
          <w:tcPr>
            <w:tcW w:w="2353" w:type="dxa"/>
          </w:tcPr>
          <w:p w14:paraId="365F474C" w14:textId="77777777"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lastRenderedPageBreak/>
              <w:t>Недостаток творческой инициативы родителей, педагогов в различных направлениях совместной деятельности.</w:t>
            </w:r>
          </w:p>
          <w:p w14:paraId="003EF366" w14:textId="77777777"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p>
        </w:tc>
        <w:tc>
          <w:tcPr>
            <w:tcW w:w="2458" w:type="dxa"/>
          </w:tcPr>
          <w:p w14:paraId="0A0C39CB" w14:textId="77777777"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t>Продолжать разработку и внедрение инновационных проектов,  программ, технологий и форм работы в детском саду.</w:t>
            </w:r>
          </w:p>
        </w:tc>
        <w:tc>
          <w:tcPr>
            <w:tcW w:w="2570" w:type="dxa"/>
          </w:tcPr>
          <w:p w14:paraId="1211DAE5" w14:textId="77777777"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p>
        </w:tc>
      </w:tr>
      <w:tr w:rsidR="000E5552" w:rsidRPr="000E5552" w14:paraId="01DCC48E" w14:textId="77777777" w:rsidTr="000A3221">
        <w:tc>
          <w:tcPr>
            <w:tcW w:w="9996" w:type="dxa"/>
            <w:gridSpan w:val="4"/>
          </w:tcPr>
          <w:p w14:paraId="7BAB9E17" w14:textId="77777777" w:rsidR="000E5552" w:rsidRPr="000E5552" w:rsidRDefault="000E5552" w:rsidP="000E5552">
            <w:pPr>
              <w:numPr>
                <w:ilvl w:val="0"/>
                <w:numId w:val="26"/>
              </w:num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t>Работа с родителями</w:t>
            </w:r>
          </w:p>
        </w:tc>
      </w:tr>
      <w:tr w:rsidR="000E5552" w:rsidRPr="000E5552" w14:paraId="69623A17" w14:textId="77777777" w:rsidTr="000A3221">
        <w:tc>
          <w:tcPr>
            <w:tcW w:w="2615" w:type="dxa"/>
          </w:tcPr>
          <w:p w14:paraId="0D6D3A28" w14:textId="77777777"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t xml:space="preserve">Анкетирование родителей по оценке качества удовлетворённости предоставляемых образовательных услуг, выявлению потребностей в образовательных и оздоровительных услугах. Дни открытых дверей. </w:t>
            </w:r>
          </w:p>
          <w:p w14:paraId="325CB759" w14:textId="77777777"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t xml:space="preserve">Групповые досуговые мероприятия с участием родителей. </w:t>
            </w:r>
          </w:p>
          <w:p w14:paraId="29F29F42" w14:textId="77777777"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t>Реализация совместных проектов</w:t>
            </w:r>
          </w:p>
          <w:p w14:paraId="5BD47D38" w14:textId="77777777"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t>Смотры-конкурсы совместных работ детей и родителей.</w:t>
            </w:r>
          </w:p>
          <w:p w14:paraId="01D4A9CF" w14:textId="25AA04DD"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p>
        </w:tc>
        <w:tc>
          <w:tcPr>
            <w:tcW w:w="2353" w:type="dxa"/>
          </w:tcPr>
          <w:p w14:paraId="56832338" w14:textId="77777777"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t xml:space="preserve"> Малая активность по участию в совместных мероприятиях для детей и родителей (спортивных, игровых, досуговых).</w:t>
            </w:r>
          </w:p>
          <w:p w14:paraId="7FEAFDF3" w14:textId="77777777"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t>Нет инициативы со стороны родителей по разработке совместных проектов и мероприятий</w:t>
            </w:r>
          </w:p>
        </w:tc>
        <w:tc>
          <w:tcPr>
            <w:tcW w:w="2458" w:type="dxa"/>
          </w:tcPr>
          <w:p w14:paraId="751D459D" w14:textId="77777777"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t>Оптимизация деятельности в рамках работы с родителями (поиск новых форм и  видов деятельности и т.д.)</w:t>
            </w:r>
          </w:p>
          <w:p w14:paraId="7F049F6D" w14:textId="77777777"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p>
          <w:p w14:paraId="6F65217D" w14:textId="77777777"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p>
        </w:tc>
        <w:tc>
          <w:tcPr>
            <w:tcW w:w="2570" w:type="dxa"/>
          </w:tcPr>
          <w:p w14:paraId="15C2B338" w14:textId="77777777" w:rsidR="000E5552" w:rsidRPr="000E5552" w:rsidRDefault="000E5552" w:rsidP="000E5552">
            <w:pPr>
              <w:suppressAutoHyphens/>
              <w:spacing w:after="0" w:line="240" w:lineRule="auto"/>
              <w:rPr>
                <w:rFonts w:ascii="Times New Roman" w:eastAsia="Times New Roman" w:hAnsi="Times New Roman" w:cs="Times New Roman"/>
                <w:bCs/>
                <w:sz w:val="24"/>
                <w:szCs w:val="24"/>
                <w:lang w:eastAsia="ar-SA"/>
              </w:rPr>
            </w:pPr>
            <w:r w:rsidRPr="000E5552">
              <w:rPr>
                <w:rFonts w:ascii="Times New Roman" w:eastAsia="Times New Roman" w:hAnsi="Times New Roman" w:cs="Times New Roman"/>
                <w:bCs/>
                <w:sz w:val="24"/>
                <w:szCs w:val="24"/>
                <w:lang w:eastAsia="ar-SA"/>
              </w:rPr>
              <w:t>Перенесение на ДОУ ответственности  за воспитание детей. Дефицит времени у родителей .</w:t>
            </w:r>
          </w:p>
        </w:tc>
      </w:tr>
    </w:tbl>
    <w:p w14:paraId="785B80E2" w14:textId="77777777" w:rsidR="000E5552" w:rsidRPr="000E5552" w:rsidRDefault="000E5552" w:rsidP="000E5552">
      <w:pPr>
        <w:suppressAutoHyphens/>
        <w:spacing w:after="0" w:line="240" w:lineRule="auto"/>
        <w:rPr>
          <w:rFonts w:ascii="Georgia" w:eastAsia="Times New Roman" w:hAnsi="Georgia" w:cs="Times New Roman"/>
          <w:sz w:val="24"/>
          <w:szCs w:val="24"/>
          <w:lang w:eastAsia="ar-SA"/>
        </w:rPr>
      </w:pPr>
    </w:p>
    <w:p w14:paraId="696C59F5" w14:textId="77777777" w:rsidR="000E5552" w:rsidRPr="000E5552" w:rsidRDefault="000E5552" w:rsidP="000E5552">
      <w:pPr>
        <w:suppressAutoHyphens/>
        <w:spacing w:after="0" w:line="240" w:lineRule="auto"/>
        <w:rPr>
          <w:rFonts w:ascii="Georgia" w:eastAsia="Times New Roman" w:hAnsi="Georgia" w:cs="Times New Roman"/>
          <w:sz w:val="24"/>
          <w:szCs w:val="24"/>
          <w:lang w:eastAsia="ar-SA"/>
        </w:rPr>
      </w:pPr>
    </w:p>
    <w:p w14:paraId="332DE88B" w14:textId="77777777" w:rsidR="001C4D1E" w:rsidRDefault="000E5552" w:rsidP="001C4D1E">
      <w:pPr>
        <w:spacing w:after="0" w:line="360" w:lineRule="auto"/>
        <w:ind w:firstLine="709"/>
        <w:jc w:val="both"/>
        <w:rPr>
          <w:rFonts w:ascii="Times New Roman" w:hAnsi="Times New Roman" w:cs="Times New Roman"/>
          <w:sz w:val="28"/>
          <w:szCs w:val="28"/>
        </w:rPr>
      </w:pPr>
      <w:r w:rsidRPr="000E5552">
        <w:rPr>
          <w:rFonts w:ascii="Times New Roman" w:hAnsi="Times New Roman" w:cs="Times New Roman"/>
          <w:sz w:val="28"/>
          <w:szCs w:val="28"/>
        </w:rPr>
        <w:t>Основной концептуальной идеей реализации воспитательно-образовательной</w:t>
      </w:r>
      <w:r w:rsidR="001C4D1E">
        <w:rPr>
          <w:rFonts w:ascii="Times New Roman" w:hAnsi="Times New Roman" w:cs="Times New Roman"/>
          <w:sz w:val="28"/>
          <w:szCs w:val="28"/>
        </w:rPr>
        <w:t xml:space="preserve"> </w:t>
      </w:r>
      <w:r w:rsidRPr="000E5552">
        <w:rPr>
          <w:rFonts w:ascii="Times New Roman" w:hAnsi="Times New Roman" w:cs="Times New Roman"/>
          <w:sz w:val="28"/>
          <w:szCs w:val="28"/>
        </w:rPr>
        <w:t>работы является создание педагогической системы, отвечающей современным требованиям воспитания и развития ребенка, формирование активной личности,</w:t>
      </w:r>
      <w:r w:rsidR="001C4D1E">
        <w:rPr>
          <w:rFonts w:ascii="Times New Roman" w:hAnsi="Times New Roman" w:cs="Times New Roman"/>
          <w:sz w:val="28"/>
          <w:szCs w:val="28"/>
        </w:rPr>
        <w:t xml:space="preserve"> </w:t>
      </w:r>
      <w:r w:rsidRPr="000E5552">
        <w:rPr>
          <w:rFonts w:ascii="Times New Roman" w:hAnsi="Times New Roman" w:cs="Times New Roman"/>
          <w:sz w:val="28"/>
          <w:szCs w:val="28"/>
        </w:rPr>
        <w:t>способной реализовать и проявлять свой внутренний потенциал в современном мире,</w:t>
      </w:r>
      <w:r w:rsidR="001C4D1E">
        <w:rPr>
          <w:rFonts w:ascii="Times New Roman" w:hAnsi="Times New Roman" w:cs="Times New Roman"/>
          <w:sz w:val="28"/>
          <w:szCs w:val="28"/>
        </w:rPr>
        <w:t xml:space="preserve"> </w:t>
      </w:r>
      <w:r w:rsidRPr="000E5552">
        <w:rPr>
          <w:rFonts w:ascii="Times New Roman" w:hAnsi="Times New Roman" w:cs="Times New Roman"/>
          <w:sz w:val="28"/>
          <w:szCs w:val="28"/>
        </w:rPr>
        <w:t xml:space="preserve">способного активно мыслить и действовать. Педагогическая система ДОУ формируется на основе анализа предыдущей деятельности и глубинного изучения внутренних потенциальных </w:t>
      </w:r>
      <w:r w:rsidRPr="000E5552">
        <w:rPr>
          <w:rFonts w:ascii="Times New Roman" w:hAnsi="Times New Roman" w:cs="Times New Roman"/>
          <w:sz w:val="28"/>
          <w:szCs w:val="28"/>
        </w:rPr>
        <w:lastRenderedPageBreak/>
        <w:t>возможностей, профессионального уровня педагогов ДОУ, возможных ресурсов, материально-технической базы, развивающей предметно-пространственной среды, потребностей современного общества, семьи, а также социальное партнерство. В этой связи перед нами встала задача создания единой системы воспитательно-образовательного процесса, выстроенной на интегративной основе. Поэтому в ДОУ должны быть разработаны не только принципы целостного подхода к содержанию образования, но и личностно-ориентированной модели организации педагогического процесса, направленного на оздоровление и развитие ребенка.</w:t>
      </w:r>
    </w:p>
    <w:p w14:paraId="28FBFBE5" w14:textId="77777777" w:rsidR="001C4D1E" w:rsidRDefault="000E5552" w:rsidP="001C4D1E">
      <w:pPr>
        <w:spacing w:after="0" w:line="360" w:lineRule="auto"/>
        <w:ind w:firstLine="709"/>
        <w:jc w:val="both"/>
        <w:rPr>
          <w:rFonts w:ascii="Times New Roman" w:hAnsi="Times New Roman" w:cs="Times New Roman"/>
          <w:sz w:val="28"/>
          <w:szCs w:val="28"/>
        </w:rPr>
      </w:pPr>
      <w:r w:rsidRPr="000E5552">
        <w:rPr>
          <w:rFonts w:ascii="Times New Roman" w:hAnsi="Times New Roman" w:cs="Times New Roman"/>
          <w:sz w:val="28"/>
          <w:szCs w:val="28"/>
        </w:rPr>
        <w:t>В детском саду образовательный процесс должен строиться вокруг ребенка, обеспечивая своевременное формирование возрастных новообразований детства, развитие компетентности, самостоятельности, творческой активности, гуманного отношения к окружающим, становление личностной позиции, получение ребенком качественного образования как средства для перехода на последующие возрастные ступени развития, обучения и воспитания.</w:t>
      </w:r>
    </w:p>
    <w:p w14:paraId="1E16FD36" w14:textId="77777777" w:rsidR="001C4D1E" w:rsidRDefault="000E5552" w:rsidP="001C4D1E">
      <w:pPr>
        <w:spacing w:after="0" w:line="360" w:lineRule="auto"/>
        <w:ind w:firstLine="709"/>
        <w:jc w:val="both"/>
        <w:rPr>
          <w:rFonts w:ascii="Times New Roman" w:hAnsi="Times New Roman" w:cs="Times New Roman"/>
          <w:sz w:val="28"/>
          <w:szCs w:val="28"/>
        </w:rPr>
      </w:pPr>
      <w:r w:rsidRPr="000E5552">
        <w:rPr>
          <w:rFonts w:ascii="Times New Roman" w:hAnsi="Times New Roman" w:cs="Times New Roman"/>
          <w:sz w:val="28"/>
          <w:szCs w:val="28"/>
        </w:rPr>
        <w:t>Ведущими ценностями при разработке концепции для нас стали: ценность здоровья, ценность развития, ценность детства и ценность сотрудничества, которые, с одной стороны, выражают приоритеты современной гуманистической педагогики, с другой стороны, выступают содержанием ценностного освоения мира ребенком.</w:t>
      </w:r>
    </w:p>
    <w:p w14:paraId="58D8E3F4" w14:textId="77777777" w:rsidR="001C4D1E" w:rsidRDefault="000E5552" w:rsidP="001C4D1E">
      <w:pPr>
        <w:spacing w:after="0" w:line="360" w:lineRule="auto"/>
        <w:ind w:firstLine="709"/>
        <w:jc w:val="both"/>
        <w:rPr>
          <w:rFonts w:ascii="Times New Roman" w:hAnsi="Times New Roman" w:cs="Times New Roman"/>
          <w:sz w:val="28"/>
          <w:szCs w:val="28"/>
        </w:rPr>
      </w:pPr>
      <w:r w:rsidRPr="000E5552">
        <w:rPr>
          <w:rFonts w:ascii="Times New Roman" w:hAnsi="Times New Roman" w:cs="Times New Roman"/>
          <w:sz w:val="28"/>
          <w:szCs w:val="28"/>
        </w:rPr>
        <w:t>Ценность здоровья требует создания в ДОУ условий для сохранения и укрепления</w:t>
      </w:r>
      <w:r w:rsidR="001C4D1E">
        <w:rPr>
          <w:rFonts w:ascii="Times New Roman" w:hAnsi="Times New Roman" w:cs="Times New Roman"/>
          <w:sz w:val="28"/>
          <w:szCs w:val="28"/>
        </w:rPr>
        <w:t xml:space="preserve"> </w:t>
      </w:r>
      <w:r w:rsidRPr="000E5552">
        <w:rPr>
          <w:rFonts w:ascii="Times New Roman" w:hAnsi="Times New Roman" w:cs="Times New Roman"/>
          <w:sz w:val="28"/>
          <w:szCs w:val="28"/>
        </w:rPr>
        <w:t>здоровья детей (как физического, так и психического), приобщение их к ЗОЖ, формирования основ физической культуры и валеологической грамотности.</w:t>
      </w:r>
    </w:p>
    <w:p w14:paraId="0EFBF908" w14:textId="77777777" w:rsidR="001C4D1E" w:rsidRDefault="000E5552" w:rsidP="001C4D1E">
      <w:pPr>
        <w:spacing w:after="0" w:line="360" w:lineRule="auto"/>
        <w:ind w:firstLine="709"/>
        <w:jc w:val="both"/>
        <w:rPr>
          <w:rFonts w:ascii="Times New Roman" w:hAnsi="Times New Roman" w:cs="Times New Roman"/>
          <w:sz w:val="28"/>
          <w:szCs w:val="28"/>
        </w:rPr>
      </w:pPr>
      <w:r w:rsidRPr="000E5552">
        <w:rPr>
          <w:rFonts w:ascii="Times New Roman" w:hAnsi="Times New Roman" w:cs="Times New Roman"/>
          <w:sz w:val="28"/>
          <w:szCs w:val="28"/>
        </w:rPr>
        <w:t xml:space="preserve">Ценность развития направляет внимание на построение развивающего образовательного процесса, в котором актуализируются достижения и жизненный опыт каждого ребенка, обеспечивается развитие индивидуальных </w:t>
      </w:r>
      <w:r w:rsidRPr="000E5552">
        <w:rPr>
          <w:rFonts w:ascii="Times New Roman" w:hAnsi="Times New Roman" w:cs="Times New Roman"/>
          <w:sz w:val="28"/>
          <w:szCs w:val="28"/>
        </w:rPr>
        <w:lastRenderedPageBreak/>
        <w:t>способностей и потребностей, формируется в условиях личностного выбора готовность детей к саморазвитию и самообразованию.</w:t>
      </w:r>
    </w:p>
    <w:p w14:paraId="68BE7C4D" w14:textId="25F0D86A" w:rsidR="001C4D1E" w:rsidRDefault="000E5552" w:rsidP="001C4D1E">
      <w:pPr>
        <w:spacing w:after="0" w:line="360" w:lineRule="auto"/>
        <w:ind w:firstLine="709"/>
        <w:jc w:val="both"/>
        <w:rPr>
          <w:rFonts w:ascii="Times New Roman" w:hAnsi="Times New Roman" w:cs="Times New Roman"/>
          <w:sz w:val="28"/>
          <w:szCs w:val="28"/>
        </w:rPr>
      </w:pPr>
      <w:r w:rsidRPr="000E5552">
        <w:rPr>
          <w:rFonts w:ascii="Times New Roman" w:hAnsi="Times New Roman" w:cs="Times New Roman"/>
          <w:sz w:val="28"/>
          <w:szCs w:val="28"/>
        </w:rPr>
        <w:t>Ценность детства акцентирует внимание на том, что детство - это неповторимый,</w:t>
      </w:r>
      <w:r w:rsidR="00E92E92">
        <w:rPr>
          <w:rFonts w:ascii="Times New Roman" w:hAnsi="Times New Roman" w:cs="Times New Roman"/>
          <w:sz w:val="28"/>
          <w:szCs w:val="28"/>
        </w:rPr>
        <w:t xml:space="preserve"> </w:t>
      </w:r>
      <w:r w:rsidRPr="000E5552">
        <w:rPr>
          <w:rFonts w:ascii="Times New Roman" w:hAnsi="Times New Roman" w:cs="Times New Roman"/>
          <w:sz w:val="28"/>
          <w:szCs w:val="28"/>
        </w:rPr>
        <w:t>самоценный и отличающийся от взрослого период жизни, особая культура, характеризующаяся целостным мировосприятием, открытостью миру, чуткостью,</w:t>
      </w:r>
      <w:r w:rsidR="00E92E92">
        <w:rPr>
          <w:rFonts w:ascii="Times New Roman" w:hAnsi="Times New Roman" w:cs="Times New Roman"/>
          <w:sz w:val="28"/>
          <w:szCs w:val="28"/>
        </w:rPr>
        <w:t xml:space="preserve"> </w:t>
      </w:r>
      <w:r w:rsidRPr="000E5552">
        <w:rPr>
          <w:rFonts w:ascii="Times New Roman" w:hAnsi="Times New Roman" w:cs="Times New Roman"/>
          <w:sz w:val="28"/>
          <w:szCs w:val="28"/>
        </w:rPr>
        <w:t>эмоциональностью, непосредственностью, готовностью к образованию. Специфика</w:t>
      </w:r>
      <w:r w:rsidR="00E92E92">
        <w:rPr>
          <w:rFonts w:ascii="Times New Roman" w:hAnsi="Times New Roman" w:cs="Times New Roman"/>
          <w:sz w:val="28"/>
          <w:szCs w:val="28"/>
        </w:rPr>
        <w:t xml:space="preserve"> </w:t>
      </w:r>
      <w:r w:rsidRPr="000E5552">
        <w:rPr>
          <w:rFonts w:ascii="Times New Roman" w:hAnsi="Times New Roman" w:cs="Times New Roman"/>
          <w:sz w:val="28"/>
          <w:szCs w:val="28"/>
        </w:rPr>
        <w:t>детства требует бережного отношения к особенностям возрастного развития, к внутреннему миру ребенка, а также создания условий для взаимодействия и взаимообогащения детского и взрослого миров.</w:t>
      </w:r>
    </w:p>
    <w:p w14:paraId="1956BB40" w14:textId="1DEC1239" w:rsidR="000E5552" w:rsidRPr="000E5552" w:rsidRDefault="000E5552" w:rsidP="000B180D">
      <w:pPr>
        <w:spacing w:after="0" w:line="360" w:lineRule="auto"/>
        <w:ind w:firstLine="709"/>
        <w:jc w:val="both"/>
        <w:rPr>
          <w:rFonts w:ascii="Times New Roman" w:hAnsi="Times New Roman" w:cs="Times New Roman"/>
          <w:sz w:val="28"/>
          <w:szCs w:val="28"/>
        </w:rPr>
      </w:pPr>
      <w:r w:rsidRPr="000E5552">
        <w:rPr>
          <w:rFonts w:ascii="Times New Roman" w:hAnsi="Times New Roman" w:cs="Times New Roman"/>
          <w:sz w:val="28"/>
          <w:szCs w:val="28"/>
        </w:rPr>
        <w:t>Ценность сотрудничества предполагает, что сотрудничество, партнерство, диалог,</w:t>
      </w:r>
      <w:r w:rsidR="001C4D1E">
        <w:rPr>
          <w:rFonts w:ascii="Times New Roman" w:hAnsi="Times New Roman" w:cs="Times New Roman"/>
          <w:sz w:val="28"/>
          <w:szCs w:val="28"/>
        </w:rPr>
        <w:t xml:space="preserve"> </w:t>
      </w:r>
      <w:r w:rsidRPr="000E5552">
        <w:rPr>
          <w:rFonts w:ascii="Times New Roman" w:hAnsi="Times New Roman" w:cs="Times New Roman"/>
          <w:sz w:val="28"/>
          <w:szCs w:val="28"/>
        </w:rPr>
        <w:t>гуманное отношение рассматриваются как основной фактор образования и источник</w:t>
      </w:r>
      <w:r w:rsidR="001C4D1E">
        <w:rPr>
          <w:rFonts w:ascii="Times New Roman" w:hAnsi="Times New Roman" w:cs="Times New Roman"/>
          <w:sz w:val="28"/>
          <w:szCs w:val="28"/>
        </w:rPr>
        <w:t xml:space="preserve"> </w:t>
      </w:r>
      <w:r w:rsidRPr="000E5552">
        <w:rPr>
          <w:rFonts w:ascii="Times New Roman" w:hAnsi="Times New Roman" w:cs="Times New Roman"/>
          <w:sz w:val="28"/>
          <w:szCs w:val="28"/>
        </w:rPr>
        <w:t>обновления образовательной системы.</w:t>
      </w:r>
    </w:p>
    <w:p w14:paraId="2F5A46FD" w14:textId="15974B95" w:rsidR="000E5552" w:rsidRPr="000E5552" w:rsidRDefault="000E5552" w:rsidP="000B180D">
      <w:pPr>
        <w:spacing w:after="0" w:line="360" w:lineRule="auto"/>
        <w:ind w:firstLine="709"/>
        <w:jc w:val="both"/>
        <w:rPr>
          <w:rFonts w:ascii="Times New Roman" w:hAnsi="Times New Roman" w:cs="Times New Roman"/>
          <w:sz w:val="28"/>
          <w:szCs w:val="28"/>
        </w:rPr>
      </w:pPr>
      <w:r w:rsidRPr="000E5552">
        <w:rPr>
          <w:rFonts w:ascii="Times New Roman" w:hAnsi="Times New Roman" w:cs="Times New Roman"/>
          <w:sz w:val="28"/>
          <w:szCs w:val="28"/>
        </w:rPr>
        <w:t xml:space="preserve">Исходя  из всего вышесказанного,  концептуальными направлениями развития ДОУ служат: </w:t>
      </w:r>
    </w:p>
    <w:p w14:paraId="35622F5A" w14:textId="7392CE51" w:rsidR="000E5552" w:rsidRPr="000E5552" w:rsidRDefault="000E5552" w:rsidP="00D6778C">
      <w:pPr>
        <w:pStyle w:val="ListParagraph"/>
        <w:numPr>
          <w:ilvl w:val="0"/>
          <w:numId w:val="8"/>
        </w:numPr>
        <w:spacing w:after="0" w:line="360" w:lineRule="auto"/>
        <w:ind w:left="0" w:firstLine="709"/>
        <w:jc w:val="both"/>
        <w:rPr>
          <w:rFonts w:ascii="Times New Roman" w:hAnsi="Times New Roman" w:cs="Times New Roman"/>
          <w:sz w:val="28"/>
          <w:szCs w:val="28"/>
        </w:rPr>
      </w:pPr>
      <w:r w:rsidRPr="000E5552">
        <w:rPr>
          <w:rFonts w:ascii="Times New Roman" w:hAnsi="Times New Roman" w:cs="Times New Roman"/>
          <w:sz w:val="28"/>
          <w:szCs w:val="28"/>
        </w:rPr>
        <w:t>моделирование совместной деятельности с детьми на основе организации проектной деятельности, использования средств информатизации в образовательном процессе, направленной  на формирование ключевых компетенций дошкольников;</w:t>
      </w:r>
    </w:p>
    <w:p w14:paraId="12BF6890" w14:textId="01708034" w:rsidR="000E5552" w:rsidRPr="000E5552" w:rsidRDefault="000E5552" w:rsidP="00D6778C">
      <w:pPr>
        <w:pStyle w:val="ListParagraph"/>
        <w:numPr>
          <w:ilvl w:val="0"/>
          <w:numId w:val="8"/>
        </w:numPr>
        <w:spacing w:after="0" w:line="360" w:lineRule="auto"/>
        <w:ind w:left="0" w:firstLine="709"/>
        <w:jc w:val="both"/>
        <w:rPr>
          <w:rFonts w:ascii="Times New Roman" w:hAnsi="Times New Roman" w:cs="Times New Roman"/>
          <w:sz w:val="28"/>
          <w:szCs w:val="28"/>
        </w:rPr>
      </w:pPr>
      <w:r w:rsidRPr="000E5552">
        <w:rPr>
          <w:rFonts w:ascii="Times New Roman" w:hAnsi="Times New Roman" w:cs="Times New Roman"/>
          <w:sz w:val="28"/>
          <w:szCs w:val="28"/>
        </w:rPr>
        <w:t>использование здоровье сберегающих технологий;</w:t>
      </w:r>
    </w:p>
    <w:p w14:paraId="541B201F" w14:textId="28E1F2AE" w:rsidR="000E5552" w:rsidRPr="000E5552" w:rsidRDefault="000E5552" w:rsidP="00D6778C">
      <w:pPr>
        <w:pStyle w:val="ListParagraph"/>
        <w:numPr>
          <w:ilvl w:val="0"/>
          <w:numId w:val="8"/>
        </w:numPr>
        <w:spacing w:after="0" w:line="360" w:lineRule="auto"/>
        <w:ind w:left="0" w:firstLine="709"/>
        <w:jc w:val="both"/>
        <w:rPr>
          <w:rFonts w:ascii="Times New Roman" w:hAnsi="Times New Roman" w:cs="Times New Roman"/>
          <w:sz w:val="28"/>
          <w:szCs w:val="28"/>
        </w:rPr>
      </w:pPr>
      <w:r w:rsidRPr="000E5552">
        <w:rPr>
          <w:rFonts w:ascii="Times New Roman" w:hAnsi="Times New Roman" w:cs="Times New Roman"/>
          <w:sz w:val="28"/>
          <w:szCs w:val="28"/>
        </w:rPr>
        <w:t>совершенствование стратегии и тактики построения развивающей среды детского сада, способствующей самореализации ребёнка в разных видах деятельности;</w:t>
      </w:r>
    </w:p>
    <w:p w14:paraId="2FAC2DDD" w14:textId="27639D46" w:rsidR="000E5552" w:rsidRPr="000E5552" w:rsidRDefault="000E5552" w:rsidP="00D6778C">
      <w:pPr>
        <w:pStyle w:val="ListParagraph"/>
        <w:numPr>
          <w:ilvl w:val="0"/>
          <w:numId w:val="8"/>
        </w:numPr>
        <w:spacing w:after="0" w:line="360" w:lineRule="auto"/>
        <w:ind w:left="0" w:firstLine="709"/>
        <w:jc w:val="both"/>
        <w:rPr>
          <w:rFonts w:ascii="Times New Roman" w:hAnsi="Times New Roman" w:cs="Times New Roman"/>
          <w:sz w:val="28"/>
          <w:szCs w:val="28"/>
        </w:rPr>
      </w:pPr>
      <w:r w:rsidRPr="000E5552">
        <w:rPr>
          <w:rFonts w:ascii="Times New Roman" w:hAnsi="Times New Roman" w:cs="Times New Roman"/>
          <w:sz w:val="28"/>
          <w:szCs w:val="28"/>
        </w:rPr>
        <w:t>поддержка способных и одаренных детей</w:t>
      </w:r>
      <w:r w:rsidR="00004C23" w:rsidRPr="000E5552">
        <w:rPr>
          <w:rFonts w:ascii="Times New Roman" w:hAnsi="Times New Roman" w:cs="Times New Roman"/>
          <w:sz w:val="28"/>
          <w:szCs w:val="28"/>
        </w:rPr>
        <w:t>;</w:t>
      </w:r>
    </w:p>
    <w:p w14:paraId="7B6840A3" w14:textId="33955209" w:rsidR="000E5552" w:rsidRPr="000E5552" w:rsidRDefault="000E5552" w:rsidP="00D6778C">
      <w:pPr>
        <w:pStyle w:val="ListParagraph"/>
        <w:numPr>
          <w:ilvl w:val="0"/>
          <w:numId w:val="8"/>
        </w:numPr>
        <w:spacing w:after="0" w:line="360" w:lineRule="auto"/>
        <w:ind w:left="0" w:firstLine="709"/>
        <w:jc w:val="both"/>
        <w:rPr>
          <w:rFonts w:ascii="Times New Roman" w:hAnsi="Times New Roman" w:cs="Times New Roman"/>
          <w:sz w:val="28"/>
          <w:szCs w:val="28"/>
        </w:rPr>
      </w:pPr>
      <w:r w:rsidRPr="000E5552">
        <w:rPr>
          <w:rFonts w:ascii="Times New Roman" w:hAnsi="Times New Roman" w:cs="Times New Roman"/>
          <w:sz w:val="28"/>
          <w:szCs w:val="28"/>
        </w:rPr>
        <w:t>поддержка детей с ОВЗ и инвалидов</w:t>
      </w:r>
      <w:r w:rsidR="00004C23" w:rsidRPr="000E5552">
        <w:rPr>
          <w:rFonts w:ascii="Times New Roman" w:hAnsi="Times New Roman" w:cs="Times New Roman"/>
          <w:sz w:val="28"/>
          <w:szCs w:val="28"/>
        </w:rPr>
        <w:t>;</w:t>
      </w:r>
    </w:p>
    <w:p w14:paraId="6984A6BF" w14:textId="0278E150" w:rsidR="000E5552" w:rsidRPr="000E5552" w:rsidRDefault="000E5552" w:rsidP="00D6778C">
      <w:pPr>
        <w:pStyle w:val="ListParagraph"/>
        <w:numPr>
          <w:ilvl w:val="0"/>
          <w:numId w:val="8"/>
        </w:numPr>
        <w:spacing w:after="0" w:line="360" w:lineRule="auto"/>
        <w:ind w:left="0" w:firstLine="709"/>
        <w:jc w:val="both"/>
        <w:rPr>
          <w:rFonts w:ascii="Times New Roman" w:hAnsi="Times New Roman" w:cs="Times New Roman"/>
          <w:sz w:val="28"/>
          <w:szCs w:val="28"/>
        </w:rPr>
      </w:pPr>
      <w:r w:rsidRPr="000E5552">
        <w:rPr>
          <w:rFonts w:ascii="Times New Roman" w:hAnsi="Times New Roman" w:cs="Times New Roman"/>
          <w:sz w:val="28"/>
          <w:szCs w:val="28"/>
        </w:rPr>
        <w:t>построение дифференцированной модели повышения профессионального уровня педагогов в соответствии с требованиями профессиональных стандартов;</w:t>
      </w:r>
    </w:p>
    <w:p w14:paraId="20FDDF34" w14:textId="0EC3E900" w:rsidR="000E5552" w:rsidRPr="000E5552" w:rsidRDefault="000E5552" w:rsidP="00D6778C">
      <w:pPr>
        <w:pStyle w:val="ListParagraph"/>
        <w:numPr>
          <w:ilvl w:val="0"/>
          <w:numId w:val="8"/>
        </w:numPr>
        <w:spacing w:after="0" w:line="360" w:lineRule="auto"/>
        <w:ind w:left="0" w:firstLine="709"/>
        <w:jc w:val="both"/>
        <w:rPr>
          <w:rFonts w:ascii="Times New Roman" w:hAnsi="Times New Roman" w:cs="Times New Roman"/>
          <w:sz w:val="28"/>
          <w:szCs w:val="28"/>
        </w:rPr>
      </w:pPr>
      <w:r w:rsidRPr="000E5552">
        <w:rPr>
          <w:rFonts w:ascii="Times New Roman" w:hAnsi="Times New Roman" w:cs="Times New Roman"/>
          <w:sz w:val="28"/>
          <w:szCs w:val="28"/>
        </w:rPr>
        <w:lastRenderedPageBreak/>
        <w:t>расширение спектра дополнительных образовательных услуг (в том числе и платных)</w:t>
      </w:r>
      <w:r w:rsidR="00004C23" w:rsidRPr="000E5552">
        <w:rPr>
          <w:rFonts w:ascii="Times New Roman" w:hAnsi="Times New Roman" w:cs="Times New Roman"/>
          <w:sz w:val="28"/>
          <w:szCs w:val="28"/>
        </w:rPr>
        <w:t>;</w:t>
      </w:r>
    </w:p>
    <w:p w14:paraId="4668A45C" w14:textId="66CB47F6" w:rsidR="000E5552" w:rsidRPr="000E5552" w:rsidRDefault="000E5552" w:rsidP="00D6778C">
      <w:pPr>
        <w:pStyle w:val="ListParagraph"/>
        <w:numPr>
          <w:ilvl w:val="0"/>
          <w:numId w:val="8"/>
        </w:numPr>
        <w:spacing w:after="0" w:line="360" w:lineRule="auto"/>
        <w:ind w:left="0" w:firstLine="709"/>
        <w:jc w:val="both"/>
        <w:rPr>
          <w:rFonts w:ascii="Times New Roman" w:hAnsi="Times New Roman" w:cs="Times New Roman"/>
          <w:sz w:val="28"/>
          <w:szCs w:val="28"/>
        </w:rPr>
      </w:pPr>
      <w:r w:rsidRPr="000E5552">
        <w:rPr>
          <w:rFonts w:ascii="Times New Roman" w:hAnsi="Times New Roman" w:cs="Times New Roman"/>
          <w:sz w:val="28"/>
          <w:szCs w:val="28"/>
        </w:rPr>
        <w:t>укрепление материально–технической базы ДОУ</w:t>
      </w:r>
      <w:r w:rsidR="00004C23" w:rsidRPr="000E5552">
        <w:rPr>
          <w:rFonts w:ascii="Times New Roman" w:hAnsi="Times New Roman" w:cs="Times New Roman"/>
          <w:sz w:val="28"/>
          <w:szCs w:val="28"/>
        </w:rPr>
        <w:t>;</w:t>
      </w:r>
    </w:p>
    <w:p w14:paraId="3776286D" w14:textId="1F948521" w:rsidR="000E5552" w:rsidRPr="000E5552" w:rsidRDefault="000E5552" w:rsidP="00D6778C">
      <w:pPr>
        <w:pStyle w:val="ListParagraph"/>
        <w:numPr>
          <w:ilvl w:val="0"/>
          <w:numId w:val="8"/>
        </w:numPr>
        <w:spacing w:after="0" w:line="360" w:lineRule="auto"/>
        <w:ind w:left="0" w:firstLine="709"/>
        <w:jc w:val="both"/>
        <w:rPr>
          <w:rFonts w:ascii="Times New Roman" w:hAnsi="Times New Roman" w:cs="Times New Roman"/>
          <w:sz w:val="28"/>
          <w:szCs w:val="28"/>
        </w:rPr>
      </w:pPr>
      <w:r w:rsidRPr="000E5552">
        <w:rPr>
          <w:rFonts w:ascii="Times New Roman" w:hAnsi="Times New Roman" w:cs="Times New Roman"/>
          <w:sz w:val="28"/>
          <w:szCs w:val="28"/>
        </w:rPr>
        <w:t>оптимизация кадровой политики</w:t>
      </w:r>
      <w:r w:rsidR="00004C23" w:rsidRPr="000E5552">
        <w:rPr>
          <w:rFonts w:ascii="Times New Roman" w:hAnsi="Times New Roman" w:cs="Times New Roman"/>
          <w:sz w:val="28"/>
          <w:szCs w:val="28"/>
        </w:rPr>
        <w:t>;</w:t>
      </w:r>
    </w:p>
    <w:p w14:paraId="4AF9B09E" w14:textId="42DCA9A4" w:rsidR="000E5552" w:rsidRPr="000E5552" w:rsidRDefault="000E5552" w:rsidP="00D6778C">
      <w:pPr>
        <w:pStyle w:val="ListParagraph"/>
        <w:numPr>
          <w:ilvl w:val="0"/>
          <w:numId w:val="8"/>
        </w:numPr>
        <w:spacing w:after="0" w:line="360" w:lineRule="auto"/>
        <w:ind w:left="0" w:firstLine="709"/>
        <w:jc w:val="both"/>
        <w:rPr>
          <w:rFonts w:ascii="Times New Roman" w:hAnsi="Times New Roman" w:cs="Times New Roman"/>
          <w:sz w:val="28"/>
          <w:szCs w:val="28"/>
        </w:rPr>
      </w:pPr>
      <w:r w:rsidRPr="000E5552">
        <w:rPr>
          <w:rFonts w:ascii="Times New Roman" w:hAnsi="Times New Roman" w:cs="Times New Roman"/>
          <w:sz w:val="28"/>
          <w:szCs w:val="28"/>
        </w:rPr>
        <w:t>сохранение и укрепление  педагогического взаимодействия с  социальными партнерами.</w:t>
      </w:r>
    </w:p>
    <w:p w14:paraId="7AA00DFD" w14:textId="77777777" w:rsidR="00A355F9" w:rsidRPr="000B180D" w:rsidRDefault="00A355F9" w:rsidP="000B180D">
      <w:pPr>
        <w:spacing w:after="0" w:line="360" w:lineRule="auto"/>
        <w:ind w:firstLine="709"/>
        <w:jc w:val="both"/>
        <w:rPr>
          <w:rFonts w:ascii="Times New Roman" w:hAnsi="Times New Roman" w:cs="Times New Roman"/>
          <w:sz w:val="28"/>
          <w:szCs w:val="28"/>
        </w:rPr>
      </w:pPr>
    </w:p>
    <w:p w14:paraId="2DAC7703" w14:textId="713384C3" w:rsidR="00A355F9" w:rsidRDefault="00B86F3B" w:rsidP="000B180D">
      <w:pPr>
        <w:spacing w:after="0" w:line="360" w:lineRule="auto"/>
        <w:ind w:firstLine="709"/>
        <w:jc w:val="both"/>
        <w:rPr>
          <w:rFonts w:ascii="Times New Roman" w:hAnsi="Times New Roman" w:cs="Times New Roman"/>
          <w:sz w:val="28"/>
          <w:szCs w:val="28"/>
          <w:lang w:val="en-US"/>
        </w:rPr>
      </w:pPr>
      <w:hyperlink r:id="rId21" w:history="1">
        <w:r w:rsidRPr="00E74BD2">
          <w:rPr>
            <w:rStyle w:val="Hyperlink"/>
            <w:rFonts w:ascii="Times New Roman" w:hAnsi="Times New Roman" w:cs="Times New Roman"/>
            <w:sz w:val="28"/>
            <w:szCs w:val="28"/>
            <w:lang w:val="en-US"/>
          </w:rPr>
          <w:t>file:///C:/Users/service%20spot/Downloads/</w:t>
        </w:r>
        <w:r w:rsidRPr="00E74BD2">
          <w:rPr>
            <w:rStyle w:val="Hyperlink"/>
            <w:rFonts w:ascii="Times New Roman" w:hAnsi="Times New Roman" w:cs="Times New Roman"/>
            <w:sz w:val="28"/>
            <w:szCs w:val="28"/>
          </w:rPr>
          <w:t>ПРОГРАММА</w:t>
        </w:r>
        <w:r w:rsidRPr="00E74BD2">
          <w:rPr>
            <w:rStyle w:val="Hyperlink"/>
            <w:rFonts w:ascii="Times New Roman" w:hAnsi="Times New Roman" w:cs="Times New Roman"/>
            <w:sz w:val="28"/>
            <w:szCs w:val="28"/>
            <w:lang w:val="en-US"/>
          </w:rPr>
          <w:t>_</w:t>
        </w:r>
        <w:r w:rsidRPr="00E74BD2">
          <w:rPr>
            <w:rStyle w:val="Hyperlink"/>
            <w:rFonts w:ascii="Times New Roman" w:hAnsi="Times New Roman" w:cs="Times New Roman"/>
            <w:sz w:val="28"/>
            <w:szCs w:val="28"/>
          </w:rPr>
          <w:t>РАЗВИТИЯ</w:t>
        </w:r>
        <w:r w:rsidRPr="00E74BD2">
          <w:rPr>
            <w:rStyle w:val="Hyperlink"/>
            <w:rFonts w:ascii="Times New Roman" w:hAnsi="Times New Roman" w:cs="Times New Roman"/>
            <w:sz w:val="28"/>
            <w:szCs w:val="28"/>
            <w:lang w:val="en-US"/>
          </w:rPr>
          <w:t>_</w:t>
        </w:r>
        <w:r w:rsidRPr="00E74BD2">
          <w:rPr>
            <w:rStyle w:val="Hyperlink"/>
            <w:rFonts w:ascii="Times New Roman" w:hAnsi="Times New Roman" w:cs="Times New Roman"/>
            <w:sz w:val="28"/>
            <w:szCs w:val="28"/>
          </w:rPr>
          <w:t>НА</w:t>
        </w:r>
        <w:r w:rsidRPr="00E74BD2">
          <w:rPr>
            <w:rStyle w:val="Hyperlink"/>
            <w:rFonts w:ascii="Times New Roman" w:hAnsi="Times New Roman" w:cs="Times New Roman"/>
            <w:sz w:val="28"/>
            <w:szCs w:val="28"/>
            <w:lang w:val="en-US"/>
          </w:rPr>
          <w:t>_2020-2024_</w:t>
        </w:r>
        <w:r w:rsidRPr="00E74BD2">
          <w:rPr>
            <w:rStyle w:val="Hyperlink"/>
            <w:rFonts w:ascii="Times New Roman" w:hAnsi="Times New Roman" w:cs="Times New Roman"/>
            <w:sz w:val="28"/>
            <w:szCs w:val="28"/>
          </w:rPr>
          <w:t>ГОДЫ</w:t>
        </w:r>
        <w:r w:rsidRPr="00E74BD2">
          <w:rPr>
            <w:rStyle w:val="Hyperlink"/>
            <w:rFonts w:ascii="Times New Roman" w:hAnsi="Times New Roman" w:cs="Times New Roman"/>
            <w:sz w:val="28"/>
            <w:szCs w:val="28"/>
            <w:lang w:val="en-US"/>
          </w:rPr>
          <w:t>.pdf</w:t>
        </w:r>
      </w:hyperlink>
    </w:p>
    <w:p w14:paraId="1F64264D" w14:textId="5AF9BF2A" w:rsidR="00B86F3B" w:rsidRDefault="00B86F3B" w:rsidP="000B180D">
      <w:pPr>
        <w:spacing w:after="0" w:line="360" w:lineRule="auto"/>
        <w:ind w:firstLine="709"/>
        <w:jc w:val="both"/>
        <w:rPr>
          <w:rFonts w:ascii="Times New Roman" w:hAnsi="Times New Roman" w:cs="Times New Roman"/>
          <w:sz w:val="28"/>
          <w:szCs w:val="28"/>
          <w:lang w:val="en-US"/>
        </w:rPr>
      </w:pPr>
      <w:hyperlink r:id="rId22" w:history="1">
        <w:r w:rsidRPr="00E74BD2">
          <w:rPr>
            <w:rStyle w:val="Hyperlink"/>
            <w:rFonts w:ascii="Times New Roman" w:hAnsi="Times New Roman" w:cs="Times New Roman"/>
            <w:sz w:val="28"/>
            <w:szCs w:val="28"/>
            <w:lang w:val="en-US"/>
          </w:rPr>
          <w:t>https://dolds17.edumsko.ru/about/quality</w:t>
        </w:r>
      </w:hyperlink>
    </w:p>
    <w:p w14:paraId="1703FC14" w14:textId="3950F6DB" w:rsidR="00B86F3B" w:rsidRDefault="00B86F3B" w:rsidP="000B180D">
      <w:pPr>
        <w:spacing w:after="0" w:line="360" w:lineRule="auto"/>
        <w:ind w:firstLine="709"/>
        <w:jc w:val="both"/>
        <w:rPr>
          <w:rFonts w:ascii="Times New Roman" w:hAnsi="Times New Roman" w:cs="Times New Roman"/>
          <w:sz w:val="28"/>
          <w:szCs w:val="28"/>
          <w:lang w:val="en-US"/>
        </w:rPr>
      </w:pPr>
      <w:hyperlink r:id="rId23" w:history="1">
        <w:r w:rsidRPr="00E74BD2">
          <w:rPr>
            <w:rStyle w:val="Hyperlink"/>
            <w:rFonts w:ascii="Times New Roman" w:hAnsi="Times New Roman" w:cs="Times New Roman"/>
            <w:sz w:val="28"/>
            <w:szCs w:val="28"/>
            <w:lang w:val="en-US"/>
          </w:rPr>
          <w:t>https://kids-covenok.ru/132041.htm</w:t>
        </w:r>
      </w:hyperlink>
    </w:p>
    <w:p w14:paraId="751B892A" w14:textId="5398E685" w:rsidR="00B86F3B" w:rsidRDefault="00B86F3B" w:rsidP="000B180D">
      <w:pPr>
        <w:spacing w:after="0" w:line="360" w:lineRule="auto"/>
        <w:ind w:firstLine="709"/>
        <w:jc w:val="both"/>
        <w:rPr>
          <w:rFonts w:ascii="Times New Roman" w:hAnsi="Times New Roman" w:cs="Times New Roman"/>
          <w:sz w:val="28"/>
          <w:szCs w:val="28"/>
          <w:lang w:val="en-US"/>
        </w:rPr>
      </w:pPr>
      <w:hyperlink r:id="rId24" w:history="1">
        <w:r w:rsidRPr="00E74BD2">
          <w:rPr>
            <w:rStyle w:val="Hyperlink"/>
            <w:rFonts w:ascii="Times New Roman" w:hAnsi="Times New Roman" w:cs="Times New Roman"/>
            <w:sz w:val="28"/>
            <w:szCs w:val="28"/>
            <w:lang w:val="en-US"/>
          </w:rPr>
          <w:t>https://ciur.ru/izh_dou/izh_ds155/DocLib4/Программа_развития_на_2015-2020_года.pdf</w:t>
        </w:r>
      </w:hyperlink>
    </w:p>
    <w:p w14:paraId="69B1A89E" w14:textId="77777777" w:rsidR="00B86F3B" w:rsidRPr="00B86F3B" w:rsidRDefault="00B86F3B" w:rsidP="000B180D">
      <w:pPr>
        <w:spacing w:after="0" w:line="360" w:lineRule="auto"/>
        <w:ind w:firstLine="709"/>
        <w:jc w:val="both"/>
        <w:rPr>
          <w:rFonts w:ascii="Times New Roman" w:hAnsi="Times New Roman" w:cs="Times New Roman"/>
          <w:sz w:val="28"/>
          <w:szCs w:val="28"/>
          <w:lang w:val="en-US"/>
        </w:rPr>
      </w:pPr>
    </w:p>
    <w:p w14:paraId="5D10DAFE" w14:textId="77777777" w:rsidR="00A355F9" w:rsidRPr="00B86F3B" w:rsidRDefault="00A355F9" w:rsidP="00191C11">
      <w:pPr>
        <w:spacing w:after="0" w:line="360" w:lineRule="auto"/>
        <w:jc w:val="both"/>
        <w:rPr>
          <w:rFonts w:ascii="Times New Roman" w:hAnsi="Times New Roman" w:cs="Times New Roman"/>
          <w:b/>
          <w:bCs/>
          <w:sz w:val="28"/>
          <w:lang w:val="en-US"/>
        </w:rPr>
      </w:pPr>
    </w:p>
    <w:p w14:paraId="09D5C2A9" w14:textId="4C5E69E2" w:rsidR="00191C11" w:rsidRPr="00430FE8" w:rsidRDefault="00191C11" w:rsidP="00191C11">
      <w:pPr>
        <w:spacing w:after="0" w:line="360" w:lineRule="auto"/>
        <w:jc w:val="both"/>
        <w:rPr>
          <w:rFonts w:ascii="Times New Roman" w:hAnsi="Times New Roman" w:cs="Times New Roman"/>
          <w:b/>
          <w:bCs/>
          <w:sz w:val="28"/>
        </w:rPr>
      </w:pPr>
      <w:r w:rsidRPr="00430FE8">
        <w:rPr>
          <w:rFonts w:ascii="Times New Roman" w:hAnsi="Times New Roman" w:cs="Times New Roman"/>
          <w:b/>
          <w:bCs/>
          <w:sz w:val="28"/>
        </w:rPr>
        <w:t>Глава 3.  Разработка рекомендаций по улучшению работы отдела управления проектами</w:t>
      </w:r>
    </w:p>
    <w:p w14:paraId="68999699" w14:textId="77777777" w:rsidR="00191C11" w:rsidRPr="00430FE8" w:rsidRDefault="00191C11" w:rsidP="00191C11">
      <w:pPr>
        <w:spacing w:after="0" w:line="360" w:lineRule="auto"/>
        <w:ind w:left="708" w:firstLine="1"/>
        <w:jc w:val="both"/>
        <w:rPr>
          <w:rFonts w:ascii="Times New Roman" w:hAnsi="Times New Roman" w:cs="Times New Roman"/>
          <w:b/>
          <w:bCs/>
          <w:sz w:val="28"/>
        </w:rPr>
      </w:pPr>
      <w:r w:rsidRPr="00430FE8">
        <w:rPr>
          <w:rFonts w:ascii="Times New Roman" w:hAnsi="Times New Roman" w:cs="Times New Roman"/>
          <w:b/>
          <w:bCs/>
          <w:sz w:val="28"/>
        </w:rPr>
        <w:t>3.1 Мероприятия по совершенствованию проектного управления в образовательной организации</w:t>
      </w:r>
    </w:p>
    <w:p w14:paraId="6733572D" w14:textId="77777777" w:rsidR="00191C11" w:rsidRPr="00430FE8" w:rsidRDefault="00191C11" w:rsidP="00191C11">
      <w:pPr>
        <w:spacing w:after="0" w:line="360" w:lineRule="auto"/>
        <w:ind w:firstLine="709"/>
        <w:jc w:val="both"/>
        <w:rPr>
          <w:rFonts w:ascii="Times New Roman" w:hAnsi="Times New Roman" w:cs="Times New Roman"/>
          <w:b/>
          <w:bCs/>
          <w:sz w:val="28"/>
        </w:rPr>
      </w:pPr>
      <w:r w:rsidRPr="00430FE8">
        <w:rPr>
          <w:rFonts w:ascii="Times New Roman" w:hAnsi="Times New Roman" w:cs="Times New Roman"/>
          <w:b/>
          <w:bCs/>
          <w:sz w:val="28"/>
        </w:rPr>
        <w:t xml:space="preserve">3.2 Расчёт эффективности предложенных мероприятий </w:t>
      </w:r>
    </w:p>
    <w:p w14:paraId="37A45342" w14:textId="77777777" w:rsidR="001D6EFC" w:rsidRPr="00430FE8" w:rsidRDefault="001D6EFC" w:rsidP="00191C11">
      <w:pPr>
        <w:spacing w:after="0" w:line="360" w:lineRule="auto"/>
        <w:ind w:firstLine="709"/>
        <w:jc w:val="both"/>
        <w:rPr>
          <w:rFonts w:ascii="Times New Roman" w:hAnsi="Times New Roman" w:cs="Times New Roman"/>
          <w:b/>
          <w:bCs/>
          <w:sz w:val="28"/>
        </w:rPr>
      </w:pPr>
      <w:r w:rsidRPr="00430FE8">
        <w:rPr>
          <w:rFonts w:ascii="Times New Roman" w:hAnsi="Times New Roman" w:cs="Times New Roman"/>
          <w:b/>
          <w:bCs/>
          <w:sz w:val="28"/>
        </w:rPr>
        <w:t>3.3 Дальнейшие перспективы  применения проектного управления в образовательной среде</w:t>
      </w:r>
    </w:p>
    <w:p w14:paraId="361AD2C2" w14:textId="77777777" w:rsidR="00191C11" w:rsidRPr="00430FE8" w:rsidRDefault="00191C11" w:rsidP="00191C11">
      <w:pPr>
        <w:spacing w:after="0" w:line="360" w:lineRule="auto"/>
        <w:jc w:val="both"/>
        <w:rPr>
          <w:rFonts w:ascii="Times New Roman" w:hAnsi="Times New Roman" w:cs="Times New Roman"/>
          <w:b/>
          <w:bCs/>
          <w:sz w:val="28"/>
        </w:rPr>
      </w:pPr>
      <w:r w:rsidRPr="00430FE8">
        <w:rPr>
          <w:rFonts w:ascii="Times New Roman" w:hAnsi="Times New Roman" w:cs="Times New Roman"/>
          <w:b/>
          <w:bCs/>
          <w:sz w:val="28"/>
        </w:rPr>
        <w:t>Заключение</w:t>
      </w:r>
    </w:p>
    <w:p w14:paraId="3E1436C4" w14:textId="1AEF6696" w:rsidR="00191C11" w:rsidRDefault="00191C11" w:rsidP="00191C11">
      <w:pPr>
        <w:spacing w:after="0" w:line="360" w:lineRule="auto"/>
        <w:jc w:val="both"/>
        <w:rPr>
          <w:rFonts w:ascii="Times New Roman" w:hAnsi="Times New Roman" w:cs="Times New Roman"/>
          <w:b/>
          <w:bCs/>
          <w:sz w:val="28"/>
        </w:rPr>
      </w:pPr>
      <w:r w:rsidRPr="00430FE8">
        <w:rPr>
          <w:rFonts w:ascii="Times New Roman" w:hAnsi="Times New Roman" w:cs="Times New Roman"/>
          <w:b/>
          <w:bCs/>
          <w:sz w:val="28"/>
        </w:rPr>
        <w:t xml:space="preserve">Список использованных источников </w:t>
      </w:r>
    </w:p>
    <w:p w14:paraId="2D8AC2DA" w14:textId="77777777" w:rsidR="001532EC" w:rsidRDefault="001532EC">
      <w:pPr>
        <w:rPr>
          <w:rFonts w:ascii="Times New Roman" w:hAnsi="Times New Roman" w:cs="Times New Roman"/>
          <w:b/>
          <w:bCs/>
          <w:sz w:val="28"/>
        </w:rPr>
      </w:pPr>
      <w:r>
        <w:rPr>
          <w:rFonts w:ascii="Times New Roman" w:hAnsi="Times New Roman" w:cs="Times New Roman"/>
          <w:b/>
          <w:bCs/>
          <w:sz w:val="28"/>
        </w:rPr>
        <w:br w:type="page"/>
      </w:r>
    </w:p>
    <w:p w14:paraId="6D3F3E23" w14:textId="7D89E107" w:rsidR="001532EC" w:rsidRDefault="001532EC" w:rsidP="001532EC">
      <w:pPr>
        <w:spacing w:after="0" w:line="360" w:lineRule="auto"/>
        <w:jc w:val="center"/>
        <w:rPr>
          <w:rFonts w:ascii="Times New Roman" w:hAnsi="Times New Roman" w:cs="Times New Roman"/>
          <w:b/>
          <w:bCs/>
          <w:sz w:val="28"/>
        </w:rPr>
      </w:pPr>
      <w:r>
        <w:rPr>
          <w:rFonts w:ascii="Times New Roman" w:hAnsi="Times New Roman" w:cs="Times New Roman"/>
          <w:b/>
          <w:bCs/>
          <w:sz w:val="28"/>
        </w:rPr>
        <w:lastRenderedPageBreak/>
        <w:t>Приложения</w:t>
      </w:r>
    </w:p>
    <w:p w14:paraId="003A6566" w14:textId="21FFD119" w:rsidR="001532EC" w:rsidRPr="001532EC" w:rsidRDefault="001532EC" w:rsidP="001532EC">
      <w:pPr>
        <w:spacing w:after="0" w:line="360" w:lineRule="auto"/>
        <w:jc w:val="right"/>
        <w:rPr>
          <w:rFonts w:ascii="Times New Roman" w:hAnsi="Times New Roman" w:cs="Times New Roman"/>
          <w:sz w:val="28"/>
        </w:rPr>
      </w:pPr>
      <w:r w:rsidRPr="001532EC">
        <w:rPr>
          <w:rFonts w:ascii="Times New Roman" w:hAnsi="Times New Roman" w:cs="Times New Roman"/>
          <w:sz w:val="28"/>
        </w:rPr>
        <w:t>Приложение 1</w:t>
      </w:r>
    </w:p>
    <w:p w14:paraId="6E05634D" w14:textId="308DC501" w:rsidR="001532EC" w:rsidRPr="001532EC" w:rsidRDefault="001532EC" w:rsidP="001532EC">
      <w:pPr>
        <w:spacing w:after="0" w:line="360" w:lineRule="auto"/>
        <w:jc w:val="center"/>
        <w:rPr>
          <w:rFonts w:ascii="Times New Roman" w:hAnsi="Times New Roman" w:cs="Times New Roman"/>
          <w:sz w:val="28"/>
        </w:rPr>
      </w:pPr>
      <w:r w:rsidRPr="001532EC">
        <w:rPr>
          <w:rFonts w:ascii="Times New Roman" w:hAnsi="Times New Roman" w:cs="Times New Roman"/>
          <w:sz w:val="28"/>
        </w:rPr>
        <w:t>Бюджетные кружки разной направленности</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532"/>
        <w:gridCol w:w="2186"/>
        <w:gridCol w:w="2067"/>
        <w:gridCol w:w="2197"/>
      </w:tblGrid>
      <w:tr w:rsidR="001532EC" w:rsidRPr="007301A1" w14:paraId="7F216F86" w14:textId="77777777" w:rsidTr="00835493">
        <w:tc>
          <w:tcPr>
            <w:tcW w:w="445" w:type="dxa"/>
            <w:shd w:val="clear" w:color="auto" w:fill="auto"/>
          </w:tcPr>
          <w:p w14:paraId="210FCF41"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 xml:space="preserve">         №</w:t>
            </w:r>
          </w:p>
        </w:tc>
        <w:tc>
          <w:tcPr>
            <w:tcW w:w="2532" w:type="dxa"/>
            <w:shd w:val="clear" w:color="auto" w:fill="auto"/>
          </w:tcPr>
          <w:p w14:paraId="768EBF83"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 xml:space="preserve">Название кружка </w:t>
            </w:r>
          </w:p>
        </w:tc>
        <w:tc>
          <w:tcPr>
            <w:tcW w:w="2186" w:type="dxa"/>
            <w:shd w:val="clear" w:color="auto" w:fill="auto"/>
          </w:tcPr>
          <w:p w14:paraId="5D55E8B1"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 группы, возраст</w:t>
            </w:r>
          </w:p>
        </w:tc>
        <w:tc>
          <w:tcPr>
            <w:tcW w:w="2067" w:type="dxa"/>
            <w:shd w:val="clear" w:color="auto" w:fill="auto"/>
          </w:tcPr>
          <w:p w14:paraId="43CCC1EA"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Ф.И.О руководителя кружка</w:t>
            </w:r>
          </w:p>
        </w:tc>
        <w:tc>
          <w:tcPr>
            <w:tcW w:w="2197" w:type="dxa"/>
            <w:shd w:val="clear" w:color="auto" w:fill="auto"/>
          </w:tcPr>
          <w:p w14:paraId="21381244"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 xml:space="preserve">Количество детей </w:t>
            </w:r>
          </w:p>
        </w:tc>
      </w:tr>
      <w:tr w:rsidR="001532EC" w:rsidRPr="007301A1" w14:paraId="54C8A8CC" w14:textId="77777777" w:rsidTr="00835493">
        <w:tc>
          <w:tcPr>
            <w:tcW w:w="445" w:type="dxa"/>
            <w:shd w:val="clear" w:color="auto" w:fill="auto"/>
          </w:tcPr>
          <w:p w14:paraId="40C06A0E"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1</w:t>
            </w:r>
          </w:p>
        </w:tc>
        <w:tc>
          <w:tcPr>
            <w:tcW w:w="2532" w:type="dxa"/>
            <w:shd w:val="clear" w:color="auto" w:fill="auto"/>
          </w:tcPr>
          <w:p w14:paraId="30B17706"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Сенсорное воспитание в раннего дошкольного возраста.</w:t>
            </w:r>
          </w:p>
        </w:tc>
        <w:tc>
          <w:tcPr>
            <w:tcW w:w="2186" w:type="dxa"/>
            <w:shd w:val="clear" w:color="auto" w:fill="auto"/>
          </w:tcPr>
          <w:p w14:paraId="232FF627"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 xml:space="preserve">Для детей 1,5-3лет, </w:t>
            </w:r>
          </w:p>
          <w:p w14:paraId="0202E8E6"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Группа № 1</w:t>
            </w:r>
          </w:p>
        </w:tc>
        <w:tc>
          <w:tcPr>
            <w:tcW w:w="2067" w:type="dxa"/>
            <w:shd w:val="clear" w:color="auto" w:fill="auto"/>
          </w:tcPr>
          <w:p w14:paraId="44AD71E8"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Алёхина М.В.</w:t>
            </w:r>
          </w:p>
        </w:tc>
        <w:tc>
          <w:tcPr>
            <w:tcW w:w="2197" w:type="dxa"/>
            <w:shd w:val="clear" w:color="auto" w:fill="auto"/>
          </w:tcPr>
          <w:p w14:paraId="4CF7AD85"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26 чел..</w:t>
            </w:r>
          </w:p>
        </w:tc>
      </w:tr>
      <w:tr w:rsidR="001532EC" w:rsidRPr="007301A1" w14:paraId="295F1CB3" w14:textId="77777777" w:rsidTr="00835493">
        <w:tc>
          <w:tcPr>
            <w:tcW w:w="445" w:type="dxa"/>
            <w:shd w:val="clear" w:color="auto" w:fill="auto"/>
          </w:tcPr>
          <w:p w14:paraId="31008003"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2</w:t>
            </w:r>
          </w:p>
        </w:tc>
        <w:tc>
          <w:tcPr>
            <w:tcW w:w="2532" w:type="dxa"/>
            <w:shd w:val="clear" w:color="auto" w:fill="auto"/>
          </w:tcPr>
          <w:p w14:paraId="7B3BCE20"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 xml:space="preserve">Кружок изобразительного искусства «Акварелька»  </w:t>
            </w:r>
          </w:p>
        </w:tc>
        <w:tc>
          <w:tcPr>
            <w:tcW w:w="2186" w:type="dxa"/>
            <w:shd w:val="clear" w:color="auto" w:fill="auto"/>
          </w:tcPr>
          <w:p w14:paraId="405F9610"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 xml:space="preserve">Для детей 4-5 лет, </w:t>
            </w:r>
          </w:p>
          <w:p w14:paraId="2E0CC825"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Группа № 2</w:t>
            </w:r>
          </w:p>
        </w:tc>
        <w:tc>
          <w:tcPr>
            <w:tcW w:w="2067" w:type="dxa"/>
            <w:shd w:val="clear" w:color="auto" w:fill="auto"/>
          </w:tcPr>
          <w:p w14:paraId="3B66EF3C"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Медведева Т.А.</w:t>
            </w:r>
          </w:p>
          <w:p w14:paraId="76F4A8AF"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w:t>
            </w:r>
          </w:p>
        </w:tc>
        <w:tc>
          <w:tcPr>
            <w:tcW w:w="2197" w:type="dxa"/>
            <w:shd w:val="clear" w:color="auto" w:fill="auto"/>
          </w:tcPr>
          <w:p w14:paraId="22F84440"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34 чел..</w:t>
            </w:r>
          </w:p>
        </w:tc>
      </w:tr>
      <w:tr w:rsidR="001532EC" w:rsidRPr="007301A1" w14:paraId="7ED4A9E7" w14:textId="77777777" w:rsidTr="00835493">
        <w:tc>
          <w:tcPr>
            <w:tcW w:w="445" w:type="dxa"/>
            <w:shd w:val="clear" w:color="auto" w:fill="auto"/>
          </w:tcPr>
          <w:p w14:paraId="40DCC383"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3</w:t>
            </w:r>
          </w:p>
        </w:tc>
        <w:tc>
          <w:tcPr>
            <w:tcW w:w="2532" w:type="dxa"/>
            <w:shd w:val="clear" w:color="auto" w:fill="auto"/>
          </w:tcPr>
          <w:p w14:paraId="7045532D"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Кружок эмоциональное развитие детей по средствам музыки «Музыкальная шкатулка»</w:t>
            </w:r>
          </w:p>
        </w:tc>
        <w:tc>
          <w:tcPr>
            <w:tcW w:w="2186" w:type="dxa"/>
            <w:shd w:val="clear" w:color="auto" w:fill="auto"/>
          </w:tcPr>
          <w:p w14:paraId="2E94D657"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Для детей 5-6 лет,</w:t>
            </w:r>
          </w:p>
          <w:p w14:paraId="1EEF9E26"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Группа № 4</w:t>
            </w:r>
          </w:p>
        </w:tc>
        <w:tc>
          <w:tcPr>
            <w:tcW w:w="2067" w:type="dxa"/>
            <w:shd w:val="clear" w:color="auto" w:fill="auto"/>
          </w:tcPr>
          <w:p w14:paraId="6992E9C6"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 xml:space="preserve">Улиханян Т.Э. </w:t>
            </w:r>
          </w:p>
        </w:tc>
        <w:tc>
          <w:tcPr>
            <w:tcW w:w="2197" w:type="dxa"/>
            <w:shd w:val="clear" w:color="auto" w:fill="auto"/>
          </w:tcPr>
          <w:p w14:paraId="441F4631"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30 чел..</w:t>
            </w:r>
          </w:p>
        </w:tc>
      </w:tr>
      <w:tr w:rsidR="001532EC" w:rsidRPr="007301A1" w14:paraId="56B5191F" w14:textId="77777777" w:rsidTr="00835493">
        <w:tc>
          <w:tcPr>
            <w:tcW w:w="445" w:type="dxa"/>
            <w:shd w:val="clear" w:color="auto" w:fill="auto"/>
          </w:tcPr>
          <w:p w14:paraId="3F86F688"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4</w:t>
            </w:r>
          </w:p>
        </w:tc>
        <w:tc>
          <w:tcPr>
            <w:tcW w:w="2532" w:type="dxa"/>
            <w:shd w:val="clear" w:color="auto" w:fill="auto"/>
          </w:tcPr>
          <w:p w14:paraId="37ACA3BC"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 xml:space="preserve">Кружок технической направленности «Оригами» </w:t>
            </w:r>
          </w:p>
        </w:tc>
        <w:tc>
          <w:tcPr>
            <w:tcW w:w="2186" w:type="dxa"/>
            <w:shd w:val="clear" w:color="auto" w:fill="auto"/>
          </w:tcPr>
          <w:p w14:paraId="75124573"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Для детей 5-6 лет,</w:t>
            </w:r>
          </w:p>
          <w:p w14:paraId="58FF4B08"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Группа № 5</w:t>
            </w:r>
          </w:p>
        </w:tc>
        <w:tc>
          <w:tcPr>
            <w:tcW w:w="2067" w:type="dxa"/>
            <w:shd w:val="clear" w:color="auto" w:fill="auto"/>
          </w:tcPr>
          <w:p w14:paraId="54EE4E4B"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Макеева Н.А.</w:t>
            </w:r>
          </w:p>
        </w:tc>
        <w:tc>
          <w:tcPr>
            <w:tcW w:w="2197" w:type="dxa"/>
            <w:shd w:val="clear" w:color="auto" w:fill="auto"/>
          </w:tcPr>
          <w:p w14:paraId="553E6BA9"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31 чел..</w:t>
            </w:r>
          </w:p>
        </w:tc>
      </w:tr>
      <w:tr w:rsidR="001532EC" w:rsidRPr="007301A1" w14:paraId="080608AD" w14:textId="77777777" w:rsidTr="00835493">
        <w:tc>
          <w:tcPr>
            <w:tcW w:w="445" w:type="dxa"/>
            <w:shd w:val="clear" w:color="auto" w:fill="auto"/>
          </w:tcPr>
          <w:p w14:paraId="7C919539"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5</w:t>
            </w:r>
          </w:p>
        </w:tc>
        <w:tc>
          <w:tcPr>
            <w:tcW w:w="2532" w:type="dxa"/>
            <w:shd w:val="clear" w:color="auto" w:fill="auto"/>
          </w:tcPr>
          <w:p w14:paraId="7816992D"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Математический кружок «Весёлый счет»</w:t>
            </w:r>
          </w:p>
        </w:tc>
        <w:tc>
          <w:tcPr>
            <w:tcW w:w="2186" w:type="dxa"/>
            <w:shd w:val="clear" w:color="auto" w:fill="auto"/>
          </w:tcPr>
          <w:p w14:paraId="15FF3BBA"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 xml:space="preserve">Для детей 6-7 лет, </w:t>
            </w:r>
          </w:p>
          <w:p w14:paraId="7BA30317"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Группа № 6</w:t>
            </w:r>
          </w:p>
        </w:tc>
        <w:tc>
          <w:tcPr>
            <w:tcW w:w="2067" w:type="dxa"/>
            <w:shd w:val="clear" w:color="auto" w:fill="auto"/>
          </w:tcPr>
          <w:p w14:paraId="37BA9639"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Павлова К.В.</w:t>
            </w:r>
          </w:p>
        </w:tc>
        <w:tc>
          <w:tcPr>
            <w:tcW w:w="2197" w:type="dxa"/>
            <w:shd w:val="clear" w:color="auto" w:fill="auto"/>
          </w:tcPr>
          <w:p w14:paraId="0C21CEC5"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36 чел..</w:t>
            </w:r>
          </w:p>
        </w:tc>
      </w:tr>
      <w:tr w:rsidR="001532EC" w:rsidRPr="007301A1" w14:paraId="16270CE6" w14:textId="77777777" w:rsidTr="00835493">
        <w:tc>
          <w:tcPr>
            <w:tcW w:w="445" w:type="dxa"/>
            <w:shd w:val="clear" w:color="auto" w:fill="auto"/>
          </w:tcPr>
          <w:p w14:paraId="6A8795A9"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6</w:t>
            </w:r>
          </w:p>
        </w:tc>
        <w:tc>
          <w:tcPr>
            <w:tcW w:w="2532" w:type="dxa"/>
            <w:shd w:val="clear" w:color="auto" w:fill="auto"/>
          </w:tcPr>
          <w:p w14:paraId="6E8552CD"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 xml:space="preserve">Кружок нетрадиционного рисования «Цветные ладошки» </w:t>
            </w:r>
          </w:p>
        </w:tc>
        <w:tc>
          <w:tcPr>
            <w:tcW w:w="2186" w:type="dxa"/>
            <w:shd w:val="clear" w:color="auto" w:fill="auto"/>
          </w:tcPr>
          <w:p w14:paraId="0BC67D95"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 xml:space="preserve">Для детей 3-4 лет, </w:t>
            </w:r>
          </w:p>
          <w:p w14:paraId="58CC8163"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Группа № 7</w:t>
            </w:r>
          </w:p>
          <w:p w14:paraId="388C9F03"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 xml:space="preserve"> </w:t>
            </w:r>
          </w:p>
        </w:tc>
        <w:tc>
          <w:tcPr>
            <w:tcW w:w="2067" w:type="dxa"/>
            <w:shd w:val="clear" w:color="auto" w:fill="auto"/>
          </w:tcPr>
          <w:p w14:paraId="05BD0D16"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Карманова Н.В.</w:t>
            </w:r>
          </w:p>
        </w:tc>
        <w:tc>
          <w:tcPr>
            <w:tcW w:w="2197" w:type="dxa"/>
            <w:shd w:val="clear" w:color="auto" w:fill="auto"/>
          </w:tcPr>
          <w:p w14:paraId="40ABB40C"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33 чел..</w:t>
            </w:r>
          </w:p>
        </w:tc>
      </w:tr>
      <w:tr w:rsidR="001532EC" w:rsidRPr="007301A1" w14:paraId="109F0030" w14:textId="77777777" w:rsidTr="00835493">
        <w:tc>
          <w:tcPr>
            <w:tcW w:w="445" w:type="dxa"/>
            <w:shd w:val="clear" w:color="auto" w:fill="auto"/>
          </w:tcPr>
          <w:p w14:paraId="7326938A"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7</w:t>
            </w:r>
          </w:p>
        </w:tc>
        <w:tc>
          <w:tcPr>
            <w:tcW w:w="2532" w:type="dxa"/>
            <w:shd w:val="clear" w:color="auto" w:fill="auto"/>
          </w:tcPr>
          <w:p w14:paraId="29F719FB"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Кружок технической направленности «LEGO конструирование»</w:t>
            </w:r>
          </w:p>
        </w:tc>
        <w:tc>
          <w:tcPr>
            <w:tcW w:w="2186" w:type="dxa"/>
            <w:shd w:val="clear" w:color="auto" w:fill="auto"/>
          </w:tcPr>
          <w:p w14:paraId="07AC8DF9"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 xml:space="preserve">Для детей 6-7 лет, </w:t>
            </w:r>
          </w:p>
          <w:p w14:paraId="01CF507E"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Группа № 6</w:t>
            </w:r>
          </w:p>
        </w:tc>
        <w:tc>
          <w:tcPr>
            <w:tcW w:w="2067" w:type="dxa"/>
            <w:shd w:val="clear" w:color="auto" w:fill="auto"/>
          </w:tcPr>
          <w:p w14:paraId="094FACBF"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Екимова М.В.</w:t>
            </w:r>
          </w:p>
        </w:tc>
        <w:tc>
          <w:tcPr>
            <w:tcW w:w="2197" w:type="dxa"/>
            <w:shd w:val="clear" w:color="auto" w:fill="auto"/>
          </w:tcPr>
          <w:p w14:paraId="50A2CCFE"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20 чел.</w:t>
            </w:r>
          </w:p>
        </w:tc>
      </w:tr>
      <w:tr w:rsidR="001532EC" w:rsidRPr="007301A1" w14:paraId="1E6EAD11" w14:textId="77777777" w:rsidTr="00835493">
        <w:tc>
          <w:tcPr>
            <w:tcW w:w="445" w:type="dxa"/>
            <w:shd w:val="clear" w:color="auto" w:fill="auto"/>
          </w:tcPr>
          <w:p w14:paraId="3ED6E66A"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8</w:t>
            </w:r>
          </w:p>
        </w:tc>
        <w:tc>
          <w:tcPr>
            <w:tcW w:w="2532" w:type="dxa"/>
            <w:shd w:val="clear" w:color="auto" w:fill="auto"/>
          </w:tcPr>
          <w:p w14:paraId="55523418"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Кружок «Правила хорошего поведения»</w:t>
            </w:r>
          </w:p>
        </w:tc>
        <w:tc>
          <w:tcPr>
            <w:tcW w:w="2186" w:type="dxa"/>
            <w:shd w:val="clear" w:color="auto" w:fill="auto"/>
          </w:tcPr>
          <w:p w14:paraId="4DA5506A"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 xml:space="preserve">Для детей 5-6 лет, </w:t>
            </w:r>
          </w:p>
          <w:p w14:paraId="5A0AC839"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Группа № 3</w:t>
            </w:r>
          </w:p>
          <w:p w14:paraId="6AB02B1D" w14:textId="77777777" w:rsidR="001532EC" w:rsidRPr="007301A1" w:rsidRDefault="001532EC" w:rsidP="000A3221">
            <w:pPr>
              <w:rPr>
                <w:rFonts w:ascii="Times New Roman" w:hAnsi="Times New Roman" w:cs="Times New Roman"/>
                <w:bCs/>
                <w:sz w:val="24"/>
                <w:szCs w:val="24"/>
              </w:rPr>
            </w:pPr>
          </w:p>
        </w:tc>
        <w:tc>
          <w:tcPr>
            <w:tcW w:w="2067" w:type="dxa"/>
            <w:shd w:val="clear" w:color="auto" w:fill="auto"/>
          </w:tcPr>
          <w:p w14:paraId="0372F3C5"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lastRenderedPageBreak/>
              <w:t>Аксенова А.В</w:t>
            </w:r>
          </w:p>
        </w:tc>
        <w:tc>
          <w:tcPr>
            <w:tcW w:w="2197" w:type="dxa"/>
            <w:shd w:val="clear" w:color="auto" w:fill="auto"/>
          </w:tcPr>
          <w:p w14:paraId="6BFE862F"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31 чел..</w:t>
            </w:r>
          </w:p>
        </w:tc>
      </w:tr>
      <w:tr w:rsidR="001532EC" w:rsidRPr="007301A1" w14:paraId="3BB72EC4" w14:textId="77777777" w:rsidTr="00835493">
        <w:tc>
          <w:tcPr>
            <w:tcW w:w="445" w:type="dxa"/>
            <w:shd w:val="clear" w:color="auto" w:fill="auto"/>
          </w:tcPr>
          <w:p w14:paraId="16F21F8C"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9</w:t>
            </w:r>
          </w:p>
        </w:tc>
        <w:tc>
          <w:tcPr>
            <w:tcW w:w="2532" w:type="dxa"/>
            <w:shd w:val="clear" w:color="auto" w:fill="auto"/>
          </w:tcPr>
          <w:p w14:paraId="61B10471"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Кружок технической направленности «Технознайка»</w:t>
            </w:r>
          </w:p>
        </w:tc>
        <w:tc>
          <w:tcPr>
            <w:tcW w:w="2186" w:type="dxa"/>
            <w:shd w:val="clear" w:color="auto" w:fill="auto"/>
          </w:tcPr>
          <w:p w14:paraId="5F0440EF"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Для детей 5-6 лет,</w:t>
            </w:r>
          </w:p>
          <w:p w14:paraId="413C0184"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Группа № 5</w:t>
            </w:r>
          </w:p>
        </w:tc>
        <w:tc>
          <w:tcPr>
            <w:tcW w:w="2067" w:type="dxa"/>
            <w:shd w:val="clear" w:color="auto" w:fill="auto"/>
          </w:tcPr>
          <w:p w14:paraId="361305FC"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 xml:space="preserve">Лазарева </w:t>
            </w:r>
          </w:p>
        </w:tc>
        <w:tc>
          <w:tcPr>
            <w:tcW w:w="2197" w:type="dxa"/>
            <w:shd w:val="clear" w:color="auto" w:fill="auto"/>
          </w:tcPr>
          <w:p w14:paraId="12D97701" w14:textId="77777777" w:rsidR="001532EC" w:rsidRPr="007301A1" w:rsidRDefault="001532EC" w:rsidP="000A3221">
            <w:pPr>
              <w:rPr>
                <w:rFonts w:ascii="Times New Roman" w:hAnsi="Times New Roman" w:cs="Times New Roman"/>
                <w:bCs/>
                <w:sz w:val="24"/>
                <w:szCs w:val="24"/>
              </w:rPr>
            </w:pPr>
            <w:r w:rsidRPr="007301A1">
              <w:rPr>
                <w:rFonts w:ascii="Times New Roman" w:hAnsi="Times New Roman" w:cs="Times New Roman"/>
                <w:bCs/>
                <w:sz w:val="24"/>
                <w:szCs w:val="24"/>
              </w:rPr>
              <w:t>31 чел.</w:t>
            </w:r>
          </w:p>
        </w:tc>
      </w:tr>
      <w:tr w:rsidR="00835493" w:rsidRPr="007301A1" w14:paraId="5640CACA" w14:textId="77777777" w:rsidTr="00835493">
        <w:tc>
          <w:tcPr>
            <w:tcW w:w="445" w:type="dxa"/>
            <w:shd w:val="clear" w:color="auto" w:fill="auto"/>
          </w:tcPr>
          <w:p w14:paraId="54239582" w14:textId="77777777" w:rsidR="00835493" w:rsidRPr="007301A1" w:rsidRDefault="00835493" w:rsidP="000A3221">
            <w:pPr>
              <w:rPr>
                <w:rFonts w:ascii="Times New Roman" w:hAnsi="Times New Roman" w:cs="Times New Roman"/>
                <w:bCs/>
                <w:sz w:val="24"/>
                <w:szCs w:val="24"/>
              </w:rPr>
            </w:pPr>
          </w:p>
        </w:tc>
        <w:tc>
          <w:tcPr>
            <w:tcW w:w="2532" w:type="dxa"/>
            <w:shd w:val="clear" w:color="auto" w:fill="auto"/>
          </w:tcPr>
          <w:p w14:paraId="742B70AB" w14:textId="272378F9" w:rsidR="00835493" w:rsidRPr="007301A1" w:rsidRDefault="00835493" w:rsidP="000A3221">
            <w:pPr>
              <w:rPr>
                <w:rFonts w:ascii="Times New Roman" w:hAnsi="Times New Roman" w:cs="Times New Roman"/>
                <w:bCs/>
                <w:sz w:val="24"/>
                <w:szCs w:val="24"/>
              </w:rPr>
            </w:pPr>
            <w:r>
              <w:rPr>
                <w:rFonts w:ascii="Times New Roman" w:hAnsi="Times New Roman" w:cs="Times New Roman"/>
                <w:bCs/>
                <w:sz w:val="24"/>
                <w:szCs w:val="24"/>
              </w:rPr>
              <w:t>Итого</w:t>
            </w:r>
          </w:p>
        </w:tc>
        <w:tc>
          <w:tcPr>
            <w:tcW w:w="2186" w:type="dxa"/>
            <w:shd w:val="clear" w:color="auto" w:fill="auto"/>
          </w:tcPr>
          <w:p w14:paraId="418E4529" w14:textId="77777777" w:rsidR="00835493" w:rsidRPr="007301A1" w:rsidRDefault="00835493" w:rsidP="000A3221">
            <w:pPr>
              <w:rPr>
                <w:rFonts w:ascii="Times New Roman" w:hAnsi="Times New Roman" w:cs="Times New Roman"/>
                <w:bCs/>
                <w:sz w:val="24"/>
                <w:szCs w:val="24"/>
              </w:rPr>
            </w:pPr>
          </w:p>
        </w:tc>
        <w:tc>
          <w:tcPr>
            <w:tcW w:w="2067" w:type="dxa"/>
            <w:shd w:val="clear" w:color="auto" w:fill="auto"/>
          </w:tcPr>
          <w:p w14:paraId="0A00053F" w14:textId="77777777" w:rsidR="00835493" w:rsidRPr="007301A1" w:rsidRDefault="00835493" w:rsidP="000A3221">
            <w:pPr>
              <w:rPr>
                <w:rFonts w:ascii="Times New Roman" w:hAnsi="Times New Roman" w:cs="Times New Roman"/>
                <w:bCs/>
                <w:sz w:val="24"/>
                <w:szCs w:val="24"/>
              </w:rPr>
            </w:pPr>
          </w:p>
        </w:tc>
        <w:tc>
          <w:tcPr>
            <w:tcW w:w="2197" w:type="dxa"/>
            <w:shd w:val="clear" w:color="auto" w:fill="auto"/>
          </w:tcPr>
          <w:p w14:paraId="3DD60313" w14:textId="3939CF5C" w:rsidR="00835493" w:rsidRPr="007301A1" w:rsidRDefault="00835493" w:rsidP="000A3221">
            <w:pPr>
              <w:rPr>
                <w:rFonts w:ascii="Times New Roman" w:hAnsi="Times New Roman" w:cs="Times New Roman"/>
                <w:bCs/>
                <w:sz w:val="24"/>
                <w:szCs w:val="24"/>
              </w:rPr>
            </w:pPr>
            <w:r>
              <w:rPr>
                <w:rFonts w:ascii="Times New Roman" w:hAnsi="Times New Roman" w:cs="Times New Roman"/>
                <w:bCs/>
                <w:sz w:val="24"/>
                <w:szCs w:val="24"/>
              </w:rPr>
              <w:t>221 чел.</w:t>
            </w:r>
          </w:p>
        </w:tc>
      </w:tr>
    </w:tbl>
    <w:p w14:paraId="49CB8DE8" w14:textId="77777777" w:rsidR="001532EC" w:rsidRPr="00430FE8" w:rsidRDefault="001532EC" w:rsidP="00191C11">
      <w:pPr>
        <w:spacing w:after="0" w:line="360" w:lineRule="auto"/>
        <w:jc w:val="both"/>
        <w:rPr>
          <w:rFonts w:ascii="Times New Roman" w:hAnsi="Times New Roman" w:cs="Times New Roman"/>
          <w:b/>
          <w:bCs/>
          <w:sz w:val="28"/>
        </w:rPr>
      </w:pPr>
    </w:p>
    <w:sectPr w:rsidR="001532EC" w:rsidRPr="00430FE8">
      <w:footerReference w:type="defaul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25235" w14:textId="77777777" w:rsidR="00C53B28" w:rsidRDefault="00C53B28" w:rsidP="00785C7A">
      <w:pPr>
        <w:spacing w:after="0" w:line="240" w:lineRule="auto"/>
      </w:pPr>
      <w:r>
        <w:separator/>
      </w:r>
    </w:p>
  </w:endnote>
  <w:endnote w:type="continuationSeparator" w:id="0">
    <w:p w14:paraId="70404D63" w14:textId="77777777" w:rsidR="00C53B28" w:rsidRDefault="00C53B28" w:rsidP="00785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3605135"/>
      <w:docPartObj>
        <w:docPartGallery w:val="Page Numbers (Bottom of Page)"/>
        <w:docPartUnique/>
      </w:docPartObj>
    </w:sdtPr>
    <w:sdtEndPr>
      <w:rPr>
        <w:noProof/>
      </w:rPr>
    </w:sdtEndPr>
    <w:sdtContent>
      <w:p w14:paraId="6A221125" w14:textId="59637F8C" w:rsidR="00785C7A" w:rsidRDefault="00785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30B58D" w14:textId="77777777" w:rsidR="00785C7A" w:rsidRDefault="00785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819CD6" w14:textId="77777777" w:rsidR="00C53B28" w:rsidRDefault="00C53B28" w:rsidP="00785C7A">
      <w:pPr>
        <w:spacing w:after="0" w:line="240" w:lineRule="auto"/>
      </w:pPr>
      <w:r>
        <w:separator/>
      </w:r>
    </w:p>
  </w:footnote>
  <w:footnote w:type="continuationSeparator" w:id="0">
    <w:p w14:paraId="5EDE8574" w14:textId="77777777" w:rsidR="00C53B28" w:rsidRDefault="00C53B28" w:rsidP="00785C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C6081"/>
    <w:multiLevelType w:val="hybridMultilevel"/>
    <w:tmpl w:val="0846B7D0"/>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 w15:restartNumberingAfterBreak="0">
    <w:nsid w:val="0959453A"/>
    <w:multiLevelType w:val="hybridMultilevel"/>
    <w:tmpl w:val="27F6557A"/>
    <w:lvl w:ilvl="0" w:tplc="60F894D4">
      <w:numFmt w:val="bullet"/>
      <w:lvlText w:val="*"/>
      <w:lvlJc w:val="left"/>
      <w:pPr>
        <w:ind w:left="720" w:hanging="360"/>
      </w:pPr>
      <w:rPr>
        <w:rFonts w:ascii="Times New Roman" w:eastAsia="Times New Roman" w:hAnsi="Times New Roman" w:cs="Times New Roman" w:hint="default"/>
        <w:w w:val="100"/>
        <w:sz w:val="24"/>
        <w:szCs w:val="24"/>
        <w:lang w:val="ru-RU" w:eastAsia="ru-RU" w:bidi="ru-RU"/>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403A68"/>
    <w:multiLevelType w:val="hybridMultilevel"/>
    <w:tmpl w:val="F37433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B7C4212"/>
    <w:multiLevelType w:val="hybridMultilevel"/>
    <w:tmpl w:val="D3DC4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F04140"/>
    <w:multiLevelType w:val="hybridMultilevel"/>
    <w:tmpl w:val="0F1E3D2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E7D54AB"/>
    <w:multiLevelType w:val="hybridMultilevel"/>
    <w:tmpl w:val="C2245F92"/>
    <w:lvl w:ilvl="0" w:tplc="BF34E37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F7B73D6"/>
    <w:multiLevelType w:val="hybridMultilevel"/>
    <w:tmpl w:val="A2BA2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592F8B"/>
    <w:multiLevelType w:val="hybridMultilevel"/>
    <w:tmpl w:val="3612A5CE"/>
    <w:lvl w:ilvl="0" w:tplc="D080698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2735E18"/>
    <w:multiLevelType w:val="hybridMultilevel"/>
    <w:tmpl w:val="128CE29C"/>
    <w:lvl w:ilvl="0" w:tplc="A7889F3E">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9" w15:restartNumberingAfterBreak="0">
    <w:nsid w:val="277D3067"/>
    <w:multiLevelType w:val="hybridMultilevel"/>
    <w:tmpl w:val="9E162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E5F2D52"/>
    <w:multiLevelType w:val="multilevel"/>
    <w:tmpl w:val="B24EEDE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85" w:hanging="705"/>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4E432A"/>
    <w:multiLevelType w:val="hybridMultilevel"/>
    <w:tmpl w:val="E4AC4F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7B6EC3"/>
    <w:multiLevelType w:val="multilevel"/>
    <w:tmpl w:val="EC78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DA7D42"/>
    <w:multiLevelType w:val="hybridMultilevel"/>
    <w:tmpl w:val="BA06F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49232E9"/>
    <w:multiLevelType w:val="multilevel"/>
    <w:tmpl w:val="7E82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7525C7"/>
    <w:multiLevelType w:val="hybridMultilevel"/>
    <w:tmpl w:val="15B668B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63568C8"/>
    <w:multiLevelType w:val="multilevel"/>
    <w:tmpl w:val="3B22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BE3DE4"/>
    <w:multiLevelType w:val="hybridMultilevel"/>
    <w:tmpl w:val="1B3AE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8CC4712"/>
    <w:multiLevelType w:val="multilevel"/>
    <w:tmpl w:val="8F94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C25E08"/>
    <w:multiLevelType w:val="multilevel"/>
    <w:tmpl w:val="4A9E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517D9B"/>
    <w:multiLevelType w:val="hybridMultilevel"/>
    <w:tmpl w:val="E5048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2F10D86"/>
    <w:multiLevelType w:val="multilevel"/>
    <w:tmpl w:val="20C6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1409B1"/>
    <w:multiLevelType w:val="hybridMultilevel"/>
    <w:tmpl w:val="72162C8A"/>
    <w:lvl w:ilvl="0" w:tplc="8B943A9A">
      <w:numFmt w:val="bullet"/>
      <w:lvlText w:val="•"/>
      <w:lvlJc w:val="left"/>
      <w:pPr>
        <w:ind w:left="1084" w:hanging="375"/>
      </w:pPr>
      <w:rPr>
        <w:rFonts w:ascii="Times New Roman" w:eastAsiaTheme="minorHAnsi" w:hAnsi="Times New Roman" w:cs="Times New Roman"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23" w15:restartNumberingAfterBreak="0">
    <w:nsid w:val="73EA2382"/>
    <w:multiLevelType w:val="hybridMultilevel"/>
    <w:tmpl w:val="0A945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4437A29"/>
    <w:multiLevelType w:val="hybridMultilevel"/>
    <w:tmpl w:val="3F226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70F552D"/>
    <w:multiLevelType w:val="hybridMultilevel"/>
    <w:tmpl w:val="E53CE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9337795"/>
    <w:multiLevelType w:val="multilevel"/>
    <w:tmpl w:val="BD72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964C8B"/>
    <w:multiLevelType w:val="multilevel"/>
    <w:tmpl w:val="868637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E513D73"/>
    <w:multiLevelType w:val="hybridMultilevel"/>
    <w:tmpl w:val="5E902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6"/>
  </w:num>
  <w:num w:numId="3">
    <w:abstractNumId w:val="19"/>
  </w:num>
  <w:num w:numId="4">
    <w:abstractNumId w:val="12"/>
  </w:num>
  <w:num w:numId="5">
    <w:abstractNumId w:val="21"/>
  </w:num>
  <w:num w:numId="6">
    <w:abstractNumId w:val="18"/>
  </w:num>
  <w:num w:numId="7">
    <w:abstractNumId w:val="14"/>
  </w:num>
  <w:num w:numId="8">
    <w:abstractNumId w:val="8"/>
  </w:num>
  <w:num w:numId="9">
    <w:abstractNumId w:val="22"/>
  </w:num>
  <w:num w:numId="10">
    <w:abstractNumId w:val="13"/>
  </w:num>
  <w:num w:numId="11">
    <w:abstractNumId w:val="7"/>
  </w:num>
  <w:num w:numId="1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3"/>
  </w:num>
  <w:num w:numId="15">
    <w:abstractNumId w:val="0"/>
  </w:num>
  <w:num w:numId="16">
    <w:abstractNumId w:val="20"/>
  </w:num>
  <w:num w:numId="17">
    <w:abstractNumId w:val="9"/>
  </w:num>
  <w:num w:numId="18">
    <w:abstractNumId w:val="10"/>
  </w:num>
  <w:num w:numId="19">
    <w:abstractNumId w:val="15"/>
  </w:num>
  <w:num w:numId="20">
    <w:abstractNumId w:val="17"/>
  </w:num>
  <w:num w:numId="21">
    <w:abstractNumId w:val="25"/>
  </w:num>
  <w:num w:numId="22">
    <w:abstractNumId w:val="4"/>
  </w:num>
  <w:num w:numId="23">
    <w:abstractNumId w:val="11"/>
  </w:num>
  <w:num w:numId="24">
    <w:abstractNumId w:val="6"/>
  </w:num>
  <w:num w:numId="25">
    <w:abstractNumId w:val="24"/>
  </w:num>
  <w:num w:numId="26">
    <w:abstractNumId w:val="28"/>
  </w:num>
  <w:num w:numId="27">
    <w:abstractNumId w:val="2"/>
  </w:num>
  <w:num w:numId="28">
    <w:abstractNumId w:val="1"/>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C11"/>
    <w:rsid w:val="00004C23"/>
    <w:rsid w:val="0001307C"/>
    <w:rsid w:val="00026586"/>
    <w:rsid w:val="000B180D"/>
    <w:rsid w:val="000B427A"/>
    <w:rsid w:val="000E5552"/>
    <w:rsid w:val="001532EC"/>
    <w:rsid w:val="00163138"/>
    <w:rsid w:val="001674ED"/>
    <w:rsid w:val="00185B70"/>
    <w:rsid w:val="00191C11"/>
    <w:rsid w:val="001B023C"/>
    <w:rsid w:val="001C4D1E"/>
    <w:rsid w:val="001D16B2"/>
    <w:rsid w:val="001D6EFC"/>
    <w:rsid w:val="00212F9D"/>
    <w:rsid w:val="0022693F"/>
    <w:rsid w:val="00272AC1"/>
    <w:rsid w:val="0029040D"/>
    <w:rsid w:val="002B03E8"/>
    <w:rsid w:val="00336D67"/>
    <w:rsid w:val="00386D9C"/>
    <w:rsid w:val="003D2239"/>
    <w:rsid w:val="00430FE8"/>
    <w:rsid w:val="004423D3"/>
    <w:rsid w:val="00445CF8"/>
    <w:rsid w:val="00520CE9"/>
    <w:rsid w:val="00563909"/>
    <w:rsid w:val="00566861"/>
    <w:rsid w:val="00570C6B"/>
    <w:rsid w:val="00571484"/>
    <w:rsid w:val="005722DA"/>
    <w:rsid w:val="00572BCE"/>
    <w:rsid w:val="005937C1"/>
    <w:rsid w:val="005D152E"/>
    <w:rsid w:val="005F40C0"/>
    <w:rsid w:val="00696FE5"/>
    <w:rsid w:val="006B0791"/>
    <w:rsid w:val="006F3628"/>
    <w:rsid w:val="00704BAB"/>
    <w:rsid w:val="00752221"/>
    <w:rsid w:val="00785C7A"/>
    <w:rsid w:val="007D3481"/>
    <w:rsid w:val="007E0956"/>
    <w:rsid w:val="007F06AB"/>
    <w:rsid w:val="00810080"/>
    <w:rsid w:val="00814083"/>
    <w:rsid w:val="00835493"/>
    <w:rsid w:val="008406D6"/>
    <w:rsid w:val="008758E3"/>
    <w:rsid w:val="008820B9"/>
    <w:rsid w:val="008874C2"/>
    <w:rsid w:val="008A22F7"/>
    <w:rsid w:val="00902274"/>
    <w:rsid w:val="00920720"/>
    <w:rsid w:val="009455E0"/>
    <w:rsid w:val="00974426"/>
    <w:rsid w:val="009747D1"/>
    <w:rsid w:val="00977C33"/>
    <w:rsid w:val="009B5DEC"/>
    <w:rsid w:val="00A201C5"/>
    <w:rsid w:val="00A355F9"/>
    <w:rsid w:val="00A42601"/>
    <w:rsid w:val="00A55C9F"/>
    <w:rsid w:val="00A73446"/>
    <w:rsid w:val="00AF2372"/>
    <w:rsid w:val="00AF69B6"/>
    <w:rsid w:val="00AF756A"/>
    <w:rsid w:val="00B24333"/>
    <w:rsid w:val="00B27328"/>
    <w:rsid w:val="00B55F3C"/>
    <w:rsid w:val="00B86F3B"/>
    <w:rsid w:val="00BE112C"/>
    <w:rsid w:val="00C272BC"/>
    <w:rsid w:val="00C5113C"/>
    <w:rsid w:val="00C53B28"/>
    <w:rsid w:val="00C87306"/>
    <w:rsid w:val="00CD20F2"/>
    <w:rsid w:val="00CE713D"/>
    <w:rsid w:val="00D20914"/>
    <w:rsid w:val="00D6778C"/>
    <w:rsid w:val="00DA6551"/>
    <w:rsid w:val="00DA77A0"/>
    <w:rsid w:val="00DE2591"/>
    <w:rsid w:val="00E05244"/>
    <w:rsid w:val="00E34666"/>
    <w:rsid w:val="00E456AD"/>
    <w:rsid w:val="00E5069E"/>
    <w:rsid w:val="00E92E92"/>
    <w:rsid w:val="00EC10B4"/>
    <w:rsid w:val="00EC3035"/>
    <w:rsid w:val="00EC5455"/>
    <w:rsid w:val="00F15381"/>
    <w:rsid w:val="00F2019B"/>
    <w:rsid w:val="00F2423A"/>
    <w:rsid w:val="00F33F36"/>
    <w:rsid w:val="00F577CB"/>
    <w:rsid w:val="00F71C1C"/>
    <w:rsid w:val="00F73360"/>
    <w:rsid w:val="00F958AD"/>
    <w:rsid w:val="00FD4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27AD1"/>
  <w15:docId w15:val="{71D2AD2B-0443-4CE2-A158-D5E63644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91C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C11"/>
    <w:rPr>
      <w:rFonts w:ascii="Times New Roman" w:eastAsia="Times New Roman" w:hAnsi="Times New Roman" w:cs="Times New Roman"/>
      <w:b/>
      <w:bCs/>
      <w:kern w:val="36"/>
      <w:sz w:val="48"/>
      <w:szCs w:val="48"/>
      <w:lang w:eastAsia="ru-RU"/>
    </w:rPr>
  </w:style>
  <w:style w:type="character" w:styleId="Hyperlink">
    <w:name w:val="Hyperlink"/>
    <w:basedOn w:val="DefaultParagraphFont"/>
    <w:uiPriority w:val="99"/>
    <w:unhideWhenUsed/>
    <w:rsid w:val="003D2239"/>
    <w:rPr>
      <w:color w:val="0000FF" w:themeColor="hyperlink"/>
      <w:u w:val="single"/>
    </w:rPr>
  </w:style>
  <w:style w:type="character" w:styleId="UnresolvedMention">
    <w:name w:val="Unresolved Mention"/>
    <w:basedOn w:val="DefaultParagraphFont"/>
    <w:uiPriority w:val="99"/>
    <w:semiHidden/>
    <w:unhideWhenUsed/>
    <w:rsid w:val="003D2239"/>
    <w:rPr>
      <w:color w:val="605E5C"/>
      <w:shd w:val="clear" w:color="auto" w:fill="E1DFDD"/>
    </w:rPr>
  </w:style>
  <w:style w:type="table" w:styleId="TableGrid">
    <w:name w:val="Table Grid"/>
    <w:basedOn w:val="TableNormal"/>
    <w:uiPriority w:val="59"/>
    <w:rsid w:val="00974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3360"/>
    <w:pPr>
      <w:ind w:left="720"/>
      <w:contextualSpacing/>
    </w:pPr>
  </w:style>
  <w:style w:type="paragraph" w:styleId="NormalWeb">
    <w:name w:val="Normal (Web)"/>
    <w:basedOn w:val="Normal"/>
    <w:uiPriority w:val="99"/>
    <w:rsid w:val="00814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HeaderChar"/>
    <w:uiPriority w:val="99"/>
    <w:unhideWhenUsed/>
    <w:rsid w:val="00785C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C7A"/>
  </w:style>
  <w:style w:type="paragraph" w:styleId="Footer">
    <w:name w:val="footer"/>
    <w:basedOn w:val="Normal"/>
    <w:link w:val="FooterChar"/>
    <w:uiPriority w:val="99"/>
    <w:unhideWhenUsed/>
    <w:rsid w:val="00785C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C7A"/>
  </w:style>
  <w:style w:type="table" w:customStyle="1" w:styleId="TableGrid1">
    <w:name w:val="Table Grid1"/>
    <w:basedOn w:val="TableNormal"/>
    <w:next w:val="TableGrid"/>
    <w:uiPriority w:val="39"/>
    <w:unhideWhenUsed/>
    <w:rsid w:val="00445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TableNormal"/>
    <w:next w:val="TableGrid"/>
    <w:uiPriority w:val="39"/>
    <w:rsid w:val="00445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083294">
      <w:bodyDiv w:val="1"/>
      <w:marLeft w:val="0"/>
      <w:marRight w:val="0"/>
      <w:marTop w:val="0"/>
      <w:marBottom w:val="0"/>
      <w:divBdr>
        <w:top w:val="none" w:sz="0" w:space="0" w:color="auto"/>
        <w:left w:val="none" w:sz="0" w:space="0" w:color="auto"/>
        <w:bottom w:val="none" w:sz="0" w:space="0" w:color="auto"/>
        <w:right w:val="none" w:sz="0" w:space="0" w:color="auto"/>
      </w:divBdr>
      <w:divsChild>
        <w:div w:id="758717508">
          <w:marLeft w:val="0"/>
          <w:marRight w:val="0"/>
          <w:marTop w:val="0"/>
          <w:marBottom w:val="0"/>
          <w:divBdr>
            <w:top w:val="none" w:sz="0" w:space="0" w:color="auto"/>
            <w:left w:val="none" w:sz="0" w:space="0" w:color="auto"/>
            <w:bottom w:val="none" w:sz="0" w:space="0" w:color="auto"/>
            <w:right w:val="none" w:sz="0" w:space="0" w:color="auto"/>
          </w:divBdr>
        </w:div>
        <w:div w:id="1674065056">
          <w:marLeft w:val="0"/>
          <w:marRight w:val="0"/>
          <w:marTop w:val="0"/>
          <w:marBottom w:val="0"/>
          <w:divBdr>
            <w:top w:val="none" w:sz="0" w:space="0" w:color="auto"/>
            <w:left w:val="none" w:sz="0" w:space="0" w:color="auto"/>
            <w:bottom w:val="none" w:sz="0" w:space="0" w:color="auto"/>
            <w:right w:val="none" w:sz="0" w:space="0" w:color="auto"/>
          </w:divBdr>
        </w:div>
        <w:div w:id="2107574281">
          <w:marLeft w:val="0"/>
          <w:marRight w:val="0"/>
          <w:marTop w:val="0"/>
          <w:marBottom w:val="0"/>
          <w:divBdr>
            <w:top w:val="none" w:sz="0" w:space="0" w:color="auto"/>
            <w:left w:val="none" w:sz="0" w:space="0" w:color="auto"/>
            <w:bottom w:val="none" w:sz="0" w:space="0" w:color="auto"/>
            <w:right w:val="none" w:sz="0" w:space="0" w:color="auto"/>
          </w:divBdr>
        </w:div>
        <w:div w:id="1153453766">
          <w:marLeft w:val="0"/>
          <w:marRight w:val="0"/>
          <w:marTop w:val="0"/>
          <w:marBottom w:val="0"/>
          <w:divBdr>
            <w:top w:val="none" w:sz="0" w:space="0" w:color="auto"/>
            <w:left w:val="none" w:sz="0" w:space="0" w:color="auto"/>
            <w:bottom w:val="none" w:sz="0" w:space="0" w:color="auto"/>
            <w:right w:val="none" w:sz="0" w:space="0" w:color="auto"/>
          </w:divBdr>
        </w:div>
        <w:div w:id="750274545">
          <w:marLeft w:val="0"/>
          <w:marRight w:val="0"/>
          <w:marTop w:val="0"/>
          <w:marBottom w:val="0"/>
          <w:divBdr>
            <w:top w:val="none" w:sz="0" w:space="0" w:color="auto"/>
            <w:left w:val="none" w:sz="0" w:space="0" w:color="auto"/>
            <w:bottom w:val="none" w:sz="0" w:space="0" w:color="auto"/>
            <w:right w:val="none" w:sz="0" w:space="0" w:color="auto"/>
          </w:divBdr>
        </w:div>
        <w:div w:id="2031451350">
          <w:marLeft w:val="0"/>
          <w:marRight w:val="0"/>
          <w:marTop w:val="0"/>
          <w:marBottom w:val="0"/>
          <w:divBdr>
            <w:top w:val="none" w:sz="0" w:space="0" w:color="auto"/>
            <w:left w:val="none" w:sz="0" w:space="0" w:color="auto"/>
            <w:bottom w:val="none" w:sz="0" w:space="0" w:color="auto"/>
            <w:right w:val="none" w:sz="0" w:space="0" w:color="auto"/>
          </w:divBdr>
        </w:div>
        <w:div w:id="1446271730">
          <w:marLeft w:val="0"/>
          <w:marRight w:val="0"/>
          <w:marTop w:val="0"/>
          <w:marBottom w:val="0"/>
          <w:divBdr>
            <w:top w:val="none" w:sz="0" w:space="0" w:color="auto"/>
            <w:left w:val="none" w:sz="0" w:space="0" w:color="auto"/>
            <w:bottom w:val="none" w:sz="0" w:space="0" w:color="auto"/>
            <w:right w:val="none" w:sz="0" w:space="0" w:color="auto"/>
          </w:divBdr>
        </w:div>
        <w:div w:id="361640032">
          <w:marLeft w:val="0"/>
          <w:marRight w:val="0"/>
          <w:marTop w:val="0"/>
          <w:marBottom w:val="0"/>
          <w:divBdr>
            <w:top w:val="none" w:sz="0" w:space="0" w:color="auto"/>
            <w:left w:val="none" w:sz="0" w:space="0" w:color="auto"/>
            <w:bottom w:val="none" w:sz="0" w:space="0" w:color="auto"/>
            <w:right w:val="none" w:sz="0" w:space="0" w:color="auto"/>
          </w:divBdr>
        </w:div>
        <w:div w:id="1638610217">
          <w:marLeft w:val="0"/>
          <w:marRight w:val="0"/>
          <w:marTop w:val="0"/>
          <w:marBottom w:val="0"/>
          <w:divBdr>
            <w:top w:val="none" w:sz="0" w:space="0" w:color="auto"/>
            <w:left w:val="none" w:sz="0" w:space="0" w:color="auto"/>
            <w:bottom w:val="none" w:sz="0" w:space="0" w:color="auto"/>
            <w:right w:val="none" w:sz="0" w:space="0" w:color="auto"/>
          </w:divBdr>
        </w:div>
        <w:div w:id="2110007284">
          <w:marLeft w:val="0"/>
          <w:marRight w:val="0"/>
          <w:marTop w:val="0"/>
          <w:marBottom w:val="0"/>
          <w:divBdr>
            <w:top w:val="none" w:sz="0" w:space="0" w:color="auto"/>
            <w:left w:val="none" w:sz="0" w:space="0" w:color="auto"/>
            <w:bottom w:val="none" w:sz="0" w:space="0" w:color="auto"/>
            <w:right w:val="none" w:sz="0" w:space="0" w:color="auto"/>
          </w:divBdr>
        </w:div>
        <w:div w:id="1523396522">
          <w:marLeft w:val="0"/>
          <w:marRight w:val="0"/>
          <w:marTop w:val="0"/>
          <w:marBottom w:val="0"/>
          <w:divBdr>
            <w:top w:val="none" w:sz="0" w:space="0" w:color="auto"/>
            <w:left w:val="none" w:sz="0" w:space="0" w:color="auto"/>
            <w:bottom w:val="none" w:sz="0" w:space="0" w:color="auto"/>
            <w:right w:val="none" w:sz="0" w:space="0" w:color="auto"/>
          </w:divBdr>
        </w:div>
        <w:div w:id="809326668">
          <w:marLeft w:val="0"/>
          <w:marRight w:val="0"/>
          <w:marTop w:val="0"/>
          <w:marBottom w:val="0"/>
          <w:divBdr>
            <w:top w:val="none" w:sz="0" w:space="0" w:color="auto"/>
            <w:left w:val="none" w:sz="0" w:space="0" w:color="auto"/>
            <w:bottom w:val="none" w:sz="0" w:space="0" w:color="auto"/>
            <w:right w:val="none" w:sz="0" w:space="0" w:color="auto"/>
          </w:divBdr>
        </w:div>
        <w:div w:id="2033527724">
          <w:marLeft w:val="0"/>
          <w:marRight w:val="0"/>
          <w:marTop w:val="0"/>
          <w:marBottom w:val="0"/>
          <w:divBdr>
            <w:top w:val="none" w:sz="0" w:space="0" w:color="auto"/>
            <w:left w:val="none" w:sz="0" w:space="0" w:color="auto"/>
            <w:bottom w:val="none" w:sz="0" w:space="0" w:color="auto"/>
            <w:right w:val="none" w:sz="0" w:space="0" w:color="auto"/>
          </w:divBdr>
        </w:div>
        <w:div w:id="78334045">
          <w:marLeft w:val="0"/>
          <w:marRight w:val="0"/>
          <w:marTop w:val="0"/>
          <w:marBottom w:val="0"/>
          <w:divBdr>
            <w:top w:val="none" w:sz="0" w:space="0" w:color="auto"/>
            <w:left w:val="none" w:sz="0" w:space="0" w:color="auto"/>
            <w:bottom w:val="none" w:sz="0" w:space="0" w:color="auto"/>
            <w:right w:val="none" w:sz="0" w:space="0" w:color="auto"/>
          </w:divBdr>
        </w:div>
        <w:div w:id="773329002">
          <w:marLeft w:val="0"/>
          <w:marRight w:val="0"/>
          <w:marTop w:val="0"/>
          <w:marBottom w:val="0"/>
          <w:divBdr>
            <w:top w:val="none" w:sz="0" w:space="0" w:color="auto"/>
            <w:left w:val="none" w:sz="0" w:space="0" w:color="auto"/>
            <w:bottom w:val="none" w:sz="0" w:space="0" w:color="auto"/>
            <w:right w:val="none" w:sz="0" w:space="0" w:color="auto"/>
          </w:divBdr>
        </w:div>
        <w:div w:id="968170076">
          <w:marLeft w:val="0"/>
          <w:marRight w:val="0"/>
          <w:marTop w:val="0"/>
          <w:marBottom w:val="0"/>
          <w:divBdr>
            <w:top w:val="none" w:sz="0" w:space="0" w:color="auto"/>
            <w:left w:val="none" w:sz="0" w:space="0" w:color="auto"/>
            <w:bottom w:val="none" w:sz="0" w:space="0" w:color="auto"/>
            <w:right w:val="none" w:sz="0" w:space="0" w:color="auto"/>
          </w:divBdr>
        </w:div>
        <w:div w:id="940139490">
          <w:marLeft w:val="0"/>
          <w:marRight w:val="0"/>
          <w:marTop w:val="0"/>
          <w:marBottom w:val="0"/>
          <w:divBdr>
            <w:top w:val="none" w:sz="0" w:space="0" w:color="auto"/>
            <w:left w:val="none" w:sz="0" w:space="0" w:color="auto"/>
            <w:bottom w:val="none" w:sz="0" w:space="0" w:color="auto"/>
            <w:right w:val="none" w:sz="0" w:space="0" w:color="auto"/>
          </w:divBdr>
        </w:div>
        <w:div w:id="2047752571">
          <w:marLeft w:val="0"/>
          <w:marRight w:val="0"/>
          <w:marTop w:val="0"/>
          <w:marBottom w:val="0"/>
          <w:divBdr>
            <w:top w:val="none" w:sz="0" w:space="0" w:color="auto"/>
            <w:left w:val="none" w:sz="0" w:space="0" w:color="auto"/>
            <w:bottom w:val="none" w:sz="0" w:space="0" w:color="auto"/>
            <w:right w:val="none" w:sz="0" w:space="0" w:color="auto"/>
          </w:divBdr>
        </w:div>
        <w:div w:id="1312909930">
          <w:marLeft w:val="0"/>
          <w:marRight w:val="0"/>
          <w:marTop w:val="0"/>
          <w:marBottom w:val="0"/>
          <w:divBdr>
            <w:top w:val="none" w:sz="0" w:space="0" w:color="auto"/>
            <w:left w:val="none" w:sz="0" w:space="0" w:color="auto"/>
            <w:bottom w:val="none" w:sz="0" w:space="0" w:color="auto"/>
            <w:right w:val="none" w:sz="0" w:space="0" w:color="auto"/>
          </w:divBdr>
        </w:div>
        <w:div w:id="343479075">
          <w:marLeft w:val="0"/>
          <w:marRight w:val="0"/>
          <w:marTop w:val="0"/>
          <w:marBottom w:val="0"/>
          <w:divBdr>
            <w:top w:val="none" w:sz="0" w:space="0" w:color="auto"/>
            <w:left w:val="none" w:sz="0" w:space="0" w:color="auto"/>
            <w:bottom w:val="none" w:sz="0" w:space="0" w:color="auto"/>
            <w:right w:val="none" w:sz="0" w:space="0" w:color="auto"/>
          </w:divBdr>
        </w:div>
        <w:div w:id="808782646">
          <w:marLeft w:val="0"/>
          <w:marRight w:val="0"/>
          <w:marTop w:val="0"/>
          <w:marBottom w:val="0"/>
          <w:divBdr>
            <w:top w:val="none" w:sz="0" w:space="0" w:color="auto"/>
            <w:left w:val="none" w:sz="0" w:space="0" w:color="auto"/>
            <w:bottom w:val="none" w:sz="0" w:space="0" w:color="auto"/>
            <w:right w:val="none" w:sz="0" w:space="0" w:color="auto"/>
          </w:divBdr>
        </w:div>
        <w:div w:id="792359005">
          <w:marLeft w:val="0"/>
          <w:marRight w:val="0"/>
          <w:marTop w:val="0"/>
          <w:marBottom w:val="0"/>
          <w:divBdr>
            <w:top w:val="none" w:sz="0" w:space="0" w:color="auto"/>
            <w:left w:val="none" w:sz="0" w:space="0" w:color="auto"/>
            <w:bottom w:val="none" w:sz="0" w:space="0" w:color="auto"/>
            <w:right w:val="none" w:sz="0" w:space="0" w:color="auto"/>
          </w:divBdr>
        </w:div>
        <w:div w:id="1523862477">
          <w:marLeft w:val="0"/>
          <w:marRight w:val="0"/>
          <w:marTop w:val="0"/>
          <w:marBottom w:val="0"/>
          <w:divBdr>
            <w:top w:val="none" w:sz="0" w:space="0" w:color="auto"/>
            <w:left w:val="none" w:sz="0" w:space="0" w:color="auto"/>
            <w:bottom w:val="none" w:sz="0" w:space="0" w:color="auto"/>
            <w:right w:val="none" w:sz="0" w:space="0" w:color="auto"/>
          </w:divBdr>
        </w:div>
        <w:div w:id="384107854">
          <w:marLeft w:val="0"/>
          <w:marRight w:val="0"/>
          <w:marTop w:val="0"/>
          <w:marBottom w:val="0"/>
          <w:divBdr>
            <w:top w:val="none" w:sz="0" w:space="0" w:color="auto"/>
            <w:left w:val="none" w:sz="0" w:space="0" w:color="auto"/>
            <w:bottom w:val="none" w:sz="0" w:space="0" w:color="auto"/>
            <w:right w:val="none" w:sz="0" w:space="0" w:color="auto"/>
          </w:divBdr>
        </w:div>
        <w:div w:id="2064792705">
          <w:marLeft w:val="0"/>
          <w:marRight w:val="0"/>
          <w:marTop w:val="0"/>
          <w:marBottom w:val="0"/>
          <w:divBdr>
            <w:top w:val="none" w:sz="0" w:space="0" w:color="auto"/>
            <w:left w:val="none" w:sz="0" w:space="0" w:color="auto"/>
            <w:bottom w:val="none" w:sz="0" w:space="0" w:color="auto"/>
            <w:right w:val="none" w:sz="0" w:space="0" w:color="auto"/>
          </w:divBdr>
        </w:div>
        <w:div w:id="764763194">
          <w:marLeft w:val="0"/>
          <w:marRight w:val="0"/>
          <w:marTop w:val="0"/>
          <w:marBottom w:val="0"/>
          <w:divBdr>
            <w:top w:val="none" w:sz="0" w:space="0" w:color="auto"/>
            <w:left w:val="none" w:sz="0" w:space="0" w:color="auto"/>
            <w:bottom w:val="none" w:sz="0" w:space="0" w:color="auto"/>
            <w:right w:val="none" w:sz="0" w:space="0" w:color="auto"/>
          </w:divBdr>
        </w:div>
        <w:div w:id="869300407">
          <w:marLeft w:val="0"/>
          <w:marRight w:val="0"/>
          <w:marTop w:val="0"/>
          <w:marBottom w:val="0"/>
          <w:divBdr>
            <w:top w:val="none" w:sz="0" w:space="0" w:color="auto"/>
            <w:left w:val="none" w:sz="0" w:space="0" w:color="auto"/>
            <w:bottom w:val="none" w:sz="0" w:space="0" w:color="auto"/>
            <w:right w:val="none" w:sz="0" w:space="0" w:color="auto"/>
          </w:divBdr>
        </w:div>
        <w:div w:id="977221378">
          <w:marLeft w:val="0"/>
          <w:marRight w:val="0"/>
          <w:marTop w:val="0"/>
          <w:marBottom w:val="0"/>
          <w:divBdr>
            <w:top w:val="none" w:sz="0" w:space="0" w:color="auto"/>
            <w:left w:val="none" w:sz="0" w:space="0" w:color="auto"/>
            <w:bottom w:val="none" w:sz="0" w:space="0" w:color="auto"/>
            <w:right w:val="none" w:sz="0" w:space="0" w:color="auto"/>
          </w:divBdr>
        </w:div>
        <w:div w:id="1916695841">
          <w:marLeft w:val="0"/>
          <w:marRight w:val="0"/>
          <w:marTop w:val="0"/>
          <w:marBottom w:val="0"/>
          <w:divBdr>
            <w:top w:val="none" w:sz="0" w:space="0" w:color="auto"/>
            <w:left w:val="none" w:sz="0" w:space="0" w:color="auto"/>
            <w:bottom w:val="none" w:sz="0" w:space="0" w:color="auto"/>
            <w:right w:val="none" w:sz="0" w:space="0" w:color="auto"/>
          </w:divBdr>
        </w:div>
        <w:div w:id="771435612">
          <w:marLeft w:val="0"/>
          <w:marRight w:val="0"/>
          <w:marTop w:val="0"/>
          <w:marBottom w:val="0"/>
          <w:divBdr>
            <w:top w:val="none" w:sz="0" w:space="0" w:color="auto"/>
            <w:left w:val="none" w:sz="0" w:space="0" w:color="auto"/>
            <w:bottom w:val="none" w:sz="0" w:space="0" w:color="auto"/>
            <w:right w:val="none" w:sz="0" w:space="0" w:color="auto"/>
          </w:divBdr>
        </w:div>
        <w:div w:id="1412001368">
          <w:marLeft w:val="0"/>
          <w:marRight w:val="0"/>
          <w:marTop w:val="0"/>
          <w:marBottom w:val="0"/>
          <w:divBdr>
            <w:top w:val="none" w:sz="0" w:space="0" w:color="auto"/>
            <w:left w:val="none" w:sz="0" w:space="0" w:color="auto"/>
            <w:bottom w:val="none" w:sz="0" w:space="0" w:color="auto"/>
            <w:right w:val="none" w:sz="0" w:space="0" w:color="auto"/>
          </w:divBdr>
        </w:div>
        <w:div w:id="1037775968">
          <w:marLeft w:val="0"/>
          <w:marRight w:val="0"/>
          <w:marTop w:val="0"/>
          <w:marBottom w:val="0"/>
          <w:divBdr>
            <w:top w:val="none" w:sz="0" w:space="0" w:color="auto"/>
            <w:left w:val="none" w:sz="0" w:space="0" w:color="auto"/>
            <w:bottom w:val="none" w:sz="0" w:space="0" w:color="auto"/>
            <w:right w:val="none" w:sz="0" w:space="0" w:color="auto"/>
          </w:divBdr>
        </w:div>
        <w:div w:id="1585262442">
          <w:marLeft w:val="0"/>
          <w:marRight w:val="0"/>
          <w:marTop w:val="0"/>
          <w:marBottom w:val="0"/>
          <w:divBdr>
            <w:top w:val="none" w:sz="0" w:space="0" w:color="auto"/>
            <w:left w:val="none" w:sz="0" w:space="0" w:color="auto"/>
            <w:bottom w:val="none" w:sz="0" w:space="0" w:color="auto"/>
            <w:right w:val="none" w:sz="0" w:space="0" w:color="auto"/>
          </w:divBdr>
        </w:div>
        <w:div w:id="484586873">
          <w:marLeft w:val="0"/>
          <w:marRight w:val="0"/>
          <w:marTop w:val="0"/>
          <w:marBottom w:val="0"/>
          <w:divBdr>
            <w:top w:val="none" w:sz="0" w:space="0" w:color="auto"/>
            <w:left w:val="none" w:sz="0" w:space="0" w:color="auto"/>
            <w:bottom w:val="none" w:sz="0" w:space="0" w:color="auto"/>
            <w:right w:val="none" w:sz="0" w:space="0" w:color="auto"/>
          </w:divBdr>
        </w:div>
        <w:div w:id="119963123">
          <w:marLeft w:val="0"/>
          <w:marRight w:val="0"/>
          <w:marTop w:val="0"/>
          <w:marBottom w:val="0"/>
          <w:divBdr>
            <w:top w:val="none" w:sz="0" w:space="0" w:color="auto"/>
            <w:left w:val="none" w:sz="0" w:space="0" w:color="auto"/>
            <w:bottom w:val="none" w:sz="0" w:space="0" w:color="auto"/>
            <w:right w:val="none" w:sz="0" w:space="0" w:color="auto"/>
          </w:divBdr>
        </w:div>
        <w:div w:id="150753399">
          <w:marLeft w:val="0"/>
          <w:marRight w:val="0"/>
          <w:marTop w:val="0"/>
          <w:marBottom w:val="0"/>
          <w:divBdr>
            <w:top w:val="none" w:sz="0" w:space="0" w:color="auto"/>
            <w:left w:val="none" w:sz="0" w:space="0" w:color="auto"/>
            <w:bottom w:val="none" w:sz="0" w:space="0" w:color="auto"/>
            <w:right w:val="none" w:sz="0" w:space="0" w:color="auto"/>
          </w:divBdr>
        </w:div>
        <w:div w:id="231161587">
          <w:marLeft w:val="0"/>
          <w:marRight w:val="0"/>
          <w:marTop w:val="0"/>
          <w:marBottom w:val="0"/>
          <w:divBdr>
            <w:top w:val="none" w:sz="0" w:space="0" w:color="auto"/>
            <w:left w:val="none" w:sz="0" w:space="0" w:color="auto"/>
            <w:bottom w:val="none" w:sz="0" w:space="0" w:color="auto"/>
            <w:right w:val="none" w:sz="0" w:space="0" w:color="auto"/>
          </w:divBdr>
        </w:div>
      </w:divsChild>
    </w:div>
    <w:div w:id="636885368">
      <w:bodyDiv w:val="1"/>
      <w:marLeft w:val="0"/>
      <w:marRight w:val="0"/>
      <w:marTop w:val="0"/>
      <w:marBottom w:val="0"/>
      <w:divBdr>
        <w:top w:val="none" w:sz="0" w:space="0" w:color="auto"/>
        <w:left w:val="none" w:sz="0" w:space="0" w:color="auto"/>
        <w:bottom w:val="none" w:sz="0" w:space="0" w:color="auto"/>
        <w:right w:val="none" w:sz="0" w:space="0" w:color="auto"/>
      </w:divBdr>
    </w:div>
    <w:div w:id="97610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Colors" Target="diagrams/colors1.xml"/><Relationship Id="rId18" Type="http://schemas.openxmlformats.org/officeDocument/2006/relationships/chart" Target="charts/chart4.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C:/Users/service%20spot/Downloads/&#1055;&#1056;&#1054;&#1043;&#1056;&#1040;&#1052;&#1052;&#1040;_&#1056;&#1040;&#1047;&#1042;&#1048;&#1058;&#1048;&#1071;_&#1053;&#1040;_2020-2024_&#1043;&#1054;&#1044;&#1067;.pdf" TargetMode="External"/><Relationship Id="rId7" Type="http://schemas.openxmlformats.org/officeDocument/2006/relationships/image" Target="media/image1.png"/><Relationship Id="rId12" Type="http://schemas.openxmlformats.org/officeDocument/2006/relationships/diagramQuickStyle" Target="diagrams/quickStyle1.xml"/><Relationship Id="rId17" Type="http://schemas.openxmlformats.org/officeDocument/2006/relationships/chart" Target="charts/chart3.xm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24" Type="http://schemas.openxmlformats.org/officeDocument/2006/relationships/hyperlink" Target="https://ciur.ru/izh_dou/izh_ds155/DocLib4/&#1055;&#1088;&#1086;&#1075;&#1088;&#1072;&#1084;&#1084;&#1072;_&#1088;&#1072;&#1079;&#1074;&#1080;&#1090;&#1080;&#1103;_&#1085;&#1072;_2015-2020_&#1075;&#1086;&#1076;&#1072;.pdf" TargetMode="Externa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s://kids-covenok.ru/132041.htm" TargetMode="External"/><Relationship Id="rId10" Type="http://schemas.openxmlformats.org/officeDocument/2006/relationships/diagramData" Target="diagrams/data1.xml"/><Relationship Id="rId19"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07/relationships/diagramDrawing" Target="diagrams/drawing1.xml"/><Relationship Id="rId22" Type="http://schemas.openxmlformats.org/officeDocument/2006/relationships/hyperlink" Target="https://dolds17.edumsko.ru/about/quality"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user\Downloads\&#1050;&#1086;&#1087;&#1080;&#1103;%20&#1058;&#1077;&#1089;&#1090;%20(1).xlsx"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user\Downloads\&#1050;&#1086;&#1087;&#1080;&#1103;%20&#1058;&#1077;&#1089;&#1090;%20(1).xlsx" TargetMode="External"/><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78C-47E5-92B3-72EF76C2069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78C-47E5-92B3-72EF76C2069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A78C-47E5-92B3-72EF76C2069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A78C-47E5-92B3-72EF76C20690}"/>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l-G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Полная семья</c:v>
                </c:pt>
                <c:pt idx="1">
                  <c:v>Неполная семья</c:v>
                </c:pt>
                <c:pt idx="2">
                  <c:v>Многодетная семья</c:v>
                </c:pt>
                <c:pt idx="3">
                  <c:v>Опекун</c:v>
                </c:pt>
              </c:strCache>
            </c:strRef>
          </c:cat>
          <c:val>
            <c:numRef>
              <c:f>Sheet1!$B$2:$B$5</c:f>
              <c:numCache>
                <c:formatCode>0%</c:formatCode>
                <c:ptCount val="4"/>
                <c:pt idx="0">
                  <c:v>0.8</c:v>
                </c:pt>
                <c:pt idx="1">
                  <c:v>0.08</c:v>
                </c:pt>
                <c:pt idx="2" formatCode="0.00%">
                  <c:v>0.11600000000000001</c:v>
                </c:pt>
                <c:pt idx="3" formatCode="0.00%">
                  <c:v>4.0000000000000001E-3</c:v>
                </c:pt>
              </c:numCache>
            </c:numRef>
          </c:val>
          <c:extLst>
            <c:ext xmlns:c16="http://schemas.microsoft.com/office/drawing/2014/chart" uri="{C3380CC4-5D6E-409C-BE32-E72D297353CC}">
              <c16:uniqueId val="{00000000-1A70-4EEA-AACA-5157A4AD1B40}"/>
            </c:ext>
          </c:extLst>
        </c:ser>
        <c:dLbls>
          <c:showLegendKey val="0"/>
          <c:showVal val="0"/>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l-G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50C-41ED-87BE-5FB6ADD3933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50C-41ED-87BE-5FB6ADD3933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50C-41ED-87BE-5FB6ADD39338}"/>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350C-41ED-87BE-5FB6ADD39338}"/>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l-G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Высшее</c:v>
                </c:pt>
                <c:pt idx="1">
                  <c:v>Средне-специальное</c:v>
                </c:pt>
                <c:pt idx="2">
                  <c:v>Среднее</c:v>
                </c:pt>
              </c:strCache>
            </c:strRef>
          </c:cat>
          <c:val>
            <c:numRef>
              <c:f>Sheet1!$B$2:$B$4</c:f>
              <c:numCache>
                <c:formatCode>0%</c:formatCode>
                <c:ptCount val="3"/>
                <c:pt idx="0">
                  <c:v>0.76</c:v>
                </c:pt>
                <c:pt idx="1">
                  <c:v>0.14000000000000001</c:v>
                </c:pt>
                <c:pt idx="2">
                  <c:v>0.1</c:v>
                </c:pt>
              </c:numCache>
            </c:numRef>
          </c:val>
          <c:extLst>
            <c:ext xmlns:c16="http://schemas.microsoft.com/office/drawing/2014/chart" uri="{C3380CC4-5D6E-409C-BE32-E72D297353CC}">
              <c16:uniqueId val="{00000008-350C-41ED-87BE-5FB6ADD39338}"/>
            </c:ext>
          </c:extLst>
        </c:ser>
        <c:dLbls>
          <c:showLegendKey val="0"/>
          <c:showVal val="0"/>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l-G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Лист1!$B$3</c:f>
              <c:strCache>
                <c:ptCount val="1"/>
                <c:pt idx="0">
                  <c:v>высокий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Лист1!$A$4:$A$8</c:f>
              <c:strCache>
                <c:ptCount val="5"/>
                <c:pt idx="0">
                  <c:v>социально-коммуникативное развитие</c:v>
                </c:pt>
                <c:pt idx="1">
                  <c:v>познавательное развитие</c:v>
                </c:pt>
                <c:pt idx="2">
                  <c:v>речевое развитие</c:v>
                </c:pt>
                <c:pt idx="3">
                  <c:v>худ. - эстетич. Развитие</c:v>
                </c:pt>
                <c:pt idx="4">
                  <c:v>физическое развитие</c:v>
                </c:pt>
              </c:strCache>
            </c:strRef>
          </c:cat>
          <c:val>
            <c:numRef>
              <c:f>Лист1!$B$4:$B$8</c:f>
              <c:numCache>
                <c:formatCode>0%</c:formatCode>
                <c:ptCount val="5"/>
                <c:pt idx="0">
                  <c:v>0.67000000000000026</c:v>
                </c:pt>
                <c:pt idx="1">
                  <c:v>0.56999999999999995</c:v>
                </c:pt>
                <c:pt idx="2">
                  <c:v>0.44</c:v>
                </c:pt>
                <c:pt idx="3">
                  <c:v>0.53</c:v>
                </c:pt>
                <c:pt idx="4">
                  <c:v>0.7200000000000002</c:v>
                </c:pt>
              </c:numCache>
            </c:numRef>
          </c:val>
          <c:extLst>
            <c:ext xmlns:c16="http://schemas.microsoft.com/office/drawing/2014/chart" uri="{C3380CC4-5D6E-409C-BE32-E72D297353CC}">
              <c16:uniqueId val="{00000000-8416-4A2F-AEB3-47A89901F4CB}"/>
            </c:ext>
          </c:extLst>
        </c:ser>
        <c:ser>
          <c:idx val="1"/>
          <c:order val="1"/>
          <c:tx>
            <c:strRef>
              <c:f>Лист1!$C$3</c:f>
              <c:strCache>
                <c:ptCount val="1"/>
                <c:pt idx="0">
                  <c:v>средний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Лист1!$A$4:$A$8</c:f>
              <c:strCache>
                <c:ptCount val="5"/>
                <c:pt idx="0">
                  <c:v>социально-коммуникативное развитие</c:v>
                </c:pt>
                <c:pt idx="1">
                  <c:v>познавательное развитие</c:v>
                </c:pt>
                <c:pt idx="2">
                  <c:v>речевое развитие</c:v>
                </c:pt>
                <c:pt idx="3">
                  <c:v>худ. - эстетич. Развитие</c:v>
                </c:pt>
                <c:pt idx="4">
                  <c:v>физическое развитие</c:v>
                </c:pt>
              </c:strCache>
            </c:strRef>
          </c:cat>
          <c:val>
            <c:numRef>
              <c:f>Лист1!$C$4:$C$8</c:f>
              <c:numCache>
                <c:formatCode>0%</c:formatCode>
                <c:ptCount val="5"/>
                <c:pt idx="0">
                  <c:v>0.3000000000000001</c:v>
                </c:pt>
                <c:pt idx="1">
                  <c:v>0.39000000000000012</c:v>
                </c:pt>
                <c:pt idx="2">
                  <c:v>0.46</c:v>
                </c:pt>
                <c:pt idx="3">
                  <c:v>0.4</c:v>
                </c:pt>
                <c:pt idx="4">
                  <c:v>0.25</c:v>
                </c:pt>
              </c:numCache>
            </c:numRef>
          </c:val>
          <c:extLst>
            <c:ext xmlns:c16="http://schemas.microsoft.com/office/drawing/2014/chart" uri="{C3380CC4-5D6E-409C-BE32-E72D297353CC}">
              <c16:uniqueId val="{00000001-8416-4A2F-AEB3-47A89901F4CB}"/>
            </c:ext>
          </c:extLst>
        </c:ser>
        <c:ser>
          <c:idx val="2"/>
          <c:order val="2"/>
          <c:tx>
            <c:strRef>
              <c:f>Лист1!$D$3</c:f>
              <c:strCache>
                <c:ptCount val="1"/>
                <c:pt idx="0">
                  <c:v>н. среднего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Лист1!$A$4:$A$8</c:f>
              <c:strCache>
                <c:ptCount val="5"/>
                <c:pt idx="0">
                  <c:v>социально-коммуникативное развитие</c:v>
                </c:pt>
                <c:pt idx="1">
                  <c:v>познавательное развитие</c:v>
                </c:pt>
                <c:pt idx="2">
                  <c:v>речевое развитие</c:v>
                </c:pt>
                <c:pt idx="3">
                  <c:v>худ. - эстетич. Развитие</c:v>
                </c:pt>
                <c:pt idx="4">
                  <c:v>физическое развитие</c:v>
                </c:pt>
              </c:strCache>
            </c:strRef>
          </c:cat>
          <c:val>
            <c:numRef>
              <c:f>Лист1!$D$4:$D$8</c:f>
              <c:numCache>
                <c:formatCode>0%</c:formatCode>
                <c:ptCount val="5"/>
                <c:pt idx="0">
                  <c:v>2.0000000000000007E-2</c:v>
                </c:pt>
                <c:pt idx="1">
                  <c:v>4.0000000000000015E-2</c:v>
                </c:pt>
                <c:pt idx="2">
                  <c:v>0.1</c:v>
                </c:pt>
                <c:pt idx="3">
                  <c:v>7.0000000000000021E-2</c:v>
                </c:pt>
                <c:pt idx="4">
                  <c:v>3.0000000000000002E-2</c:v>
                </c:pt>
              </c:numCache>
            </c:numRef>
          </c:val>
          <c:extLst>
            <c:ext xmlns:c16="http://schemas.microsoft.com/office/drawing/2014/chart" uri="{C3380CC4-5D6E-409C-BE32-E72D297353CC}">
              <c16:uniqueId val="{00000002-8416-4A2F-AEB3-47A89901F4CB}"/>
            </c:ext>
          </c:extLst>
        </c:ser>
        <c:dLbls>
          <c:showLegendKey val="0"/>
          <c:showVal val="0"/>
          <c:showCatName val="0"/>
          <c:showSerName val="0"/>
          <c:showPercent val="0"/>
          <c:showBubbleSize val="0"/>
        </c:dLbls>
        <c:gapWidth val="150"/>
        <c:shape val="box"/>
        <c:axId val="90790528"/>
        <c:axId val="90804608"/>
        <c:axId val="0"/>
      </c:bar3DChart>
      <c:catAx>
        <c:axId val="90790528"/>
        <c:scaling>
          <c:orientation val="minMax"/>
        </c:scaling>
        <c:delete val="0"/>
        <c:axPos val="b"/>
        <c:numFmt formatCode="General" sourceLinked="0"/>
        <c:majorTickMark val="out"/>
        <c:minorTickMark val="none"/>
        <c:tickLblPos val="nextTo"/>
        <c:crossAx val="90804608"/>
        <c:crosses val="autoZero"/>
        <c:auto val="1"/>
        <c:lblAlgn val="ctr"/>
        <c:lblOffset val="100"/>
        <c:noMultiLvlLbl val="0"/>
      </c:catAx>
      <c:valAx>
        <c:axId val="90804608"/>
        <c:scaling>
          <c:orientation val="minMax"/>
        </c:scaling>
        <c:delete val="0"/>
        <c:axPos val="l"/>
        <c:majorGridlines/>
        <c:numFmt formatCode="0%" sourceLinked="1"/>
        <c:majorTickMark val="out"/>
        <c:minorTickMark val="none"/>
        <c:tickLblPos val="nextTo"/>
        <c:crossAx val="90790528"/>
        <c:crosses val="autoZero"/>
        <c:crossBetween val="between"/>
      </c:valAx>
    </c:plotArea>
    <c:legend>
      <c:legendPos val="r"/>
      <c:overlay val="0"/>
    </c:legend>
    <c:plotVisOnly val="1"/>
    <c:dispBlanksAs val="gap"/>
    <c:showDLblsOverMax val="0"/>
  </c:chart>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l-GR"/>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depthPercent val="100"/>
      <c:rAngAx val="1"/>
    </c:view3D>
    <c:floor>
      <c:thickness val="0"/>
    </c:floor>
    <c:sideWall>
      <c:thickness val="0"/>
    </c:sideWall>
    <c:backWall>
      <c:thickness val="0"/>
    </c:backWall>
    <c:plotArea>
      <c:layout/>
      <c:pie3DChart>
        <c:varyColors val="1"/>
        <c:ser>
          <c:idx val="0"/>
          <c:order val="0"/>
          <c:explosion val="25"/>
          <c:dLbls>
            <c:dLbl>
              <c:idx val="0"/>
              <c:numFmt formatCode="#,##0" sourceLinked="0"/>
              <c:spPr/>
              <c:txPr>
                <a:bodyPr/>
                <a:lstStyle/>
                <a:p>
                  <a:pPr>
                    <a:defRPr/>
                  </a:pPr>
                  <a:endParaRPr lang="el-GR"/>
                </a:p>
              </c:txPr>
              <c:showLegendKey val="0"/>
              <c:showVal val="1"/>
              <c:showCatName val="0"/>
              <c:showSerName val="0"/>
              <c:showPercent val="0"/>
              <c:showBubbleSize val="0"/>
              <c:extLst>
                <c:ext xmlns:c16="http://schemas.microsoft.com/office/drawing/2014/chart" uri="{C3380CC4-5D6E-409C-BE32-E72D297353CC}">
                  <c16:uniqueId val="{00000000-6560-412C-8918-31CF3F74F8A8}"/>
                </c:ext>
              </c:extLst>
            </c:dLbl>
            <c:dLbl>
              <c:idx val="1"/>
              <c:layout>
                <c:manualLayout>
                  <c:x val="5.5658017280946839E-2"/>
                  <c:y val="-0.10230114092881247"/>
                </c:manualLayout>
              </c:layout>
              <c:numFmt formatCode="#,##0" sourceLinked="0"/>
              <c:spPr/>
              <c:txPr>
                <a:bodyPr/>
                <a:lstStyle/>
                <a:p>
                  <a:pPr>
                    <a:defRPr/>
                  </a:pPr>
                  <a:endParaRPr lang="el-G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560-412C-8918-31CF3F74F8A8}"/>
                </c:ext>
              </c:extLst>
            </c:dLbl>
            <c:dLbl>
              <c:idx val="2"/>
              <c:layout>
                <c:manualLayout>
                  <c:x val="4.7573493041722925E-2"/>
                  <c:y val="2.8271466066741658E-3"/>
                </c:manualLayout>
              </c:layout>
              <c:numFmt formatCode="#,##0" sourceLinked="0"/>
              <c:spPr/>
              <c:txPr>
                <a:bodyPr/>
                <a:lstStyle/>
                <a:p>
                  <a:pPr>
                    <a:defRPr/>
                  </a:pPr>
                  <a:endParaRPr lang="el-G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560-412C-8918-31CF3F74F8A8}"/>
                </c:ext>
              </c:extLst>
            </c:dLbl>
            <c:dLbl>
              <c:idx val="3"/>
              <c:layout>
                <c:manualLayout>
                  <c:x val="4.3990570788159121E-2"/>
                  <c:y val="2.6776652918385203E-2"/>
                </c:manualLayout>
              </c:layout>
              <c:numFmt formatCode="#,##0" sourceLinked="0"/>
              <c:spPr/>
              <c:txPr>
                <a:bodyPr/>
                <a:lstStyle/>
                <a:p>
                  <a:pPr>
                    <a:defRPr/>
                  </a:pPr>
                  <a:endParaRPr lang="el-G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560-412C-8918-31CF3F74F8A8}"/>
                </c:ext>
              </c:extLst>
            </c:dLbl>
            <c:dLbl>
              <c:idx val="4"/>
              <c:layout>
                <c:manualLayout>
                  <c:x val="2.024268188887255E-2"/>
                  <c:y val="5.4670309068509296E-2"/>
                </c:manualLayout>
              </c:layout>
              <c:numFmt formatCode="#,##0" sourceLinked="0"/>
              <c:spPr/>
              <c:txPr>
                <a:bodyPr/>
                <a:lstStyle/>
                <a:p>
                  <a:pPr>
                    <a:defRPr/>
                  </a:pPr>
                  <a:endParaRPr lang="el-G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560-412C-8918-31CF3F74F8A8}"/>
                </c:ext>
              </c:extLst>
            </c:dLbl>
            <c:numFmt formatCode="0%" sourceLinked="0"/>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'[Копия Тест (1).xlsx]Лист1'!$A$4:$A$8</c:f>
              <c:strCache>
                <c:ptCount val="5"/>
                <c:pt idx="0">
                  <c:v>воспитатели</c:v>
                </c:pt>
                <c:pt idx="1">
                  <c:v>инструктор по физо</c:v>
                </c:pt>
                <c:pt idx="2">
                  <c:v>музыкальный руководитель</c:v>
                </c:pt>
                <c:pt idx="3">
                  <c:v>учитель-логопед</c:v>
                </c:pt>
                <c:pt idx="4">
                  <c:v>педагог-психолог</c:v>
                </c:pt>
              </c:strCache>
            </c:strRef>
          </c:cat>
          <c:val>
            <c:numRef>
              <c:f>'[Копия Тест (1).xlsx]Лист1'!$B$4:$B$8</c:f>
              <c:numCache>
                <c:formatCode>0</c:formatCode>
                <c:ptCount val="5"/>
                <c:pt idx="0">
                  <c:v>14</c:v>
                </c:pt>
                <c:pt idx="1">
                  <c:v>2</c:v>
                </c:pt>
                <c:pt idx="2">
                  <c:v>2</c:v>
                </c:pt>
                <c:pt idx="3">
                  <c:v>2</c:v>
                </c:pt>
                <c:pt idx="4">
                  <c:v>1</c:v>
                </c:pt>
              </c:numCache>
            </c:numRef>
          </c:val>
          <c:extLst>
            <c:ext xmlns:c16="http://schemas.microsoft.com/office/drawing/2014/chart" uri="{C3380CC4-5D6E-409C-BE32-E72D297353CC}">
              <c16:uniqueId val="{00000005-6560-412C-8918-31CF3F74F8A8}"/>
            </c:ext>
          </c:extLst>
        </c:ser>
        <c:dLbls>
          <c:showLegendKey val="0"/>
          <c:showVal val="0"/>
          <c:showCatName val="0"/>
          <c:showSerName val="0"/>
          <c:showPercent val="0"/>
          <c:showBubbleSize val="0"/>
          <c:showLeaderLines val="1"/>
        </c:dLbls>
      </c:pie3DChart>
    </c:plotArea>
    <c:legend>
      <c:legendPos val="r"/>
      <c:overlay val="0"/>
      <c:txPr>
        <a:bodyPr/>
        <a:lstStyle/>
        <a:p>
          <a:pPr rtl="0">
            <a:defRPr/>
          </a:pPr>
          <a:endParaRPr lang="el-GR"/>
        </a:p>
      </c:txPr>
    </c:legend>
    <c:plotVisOnly val="1"/>
    <c:dispBlanksAs val="zero"/>
    <c:showDLblsOverMax val="1"/>
  </c:chart>
  <c:spPr>
    <a:effectLst>
      <a:innerShdw blurRad="63500" dist="50800" dir="13500000">
        <a:schemeClr val="bg1">
          <a:alpha val="50000"/>
        </a:schemeClr>
      </a:innerShdw>
    </a:effectLst>
  </c:spPr>
  <c:txPr>
    <a:bodyPr/>
    <a:lstStyle/>
    <a:p>
      <a:pPr>
        <a:defRPr sz="1100">
          <a:latin typeface="Times New Roman" panose="02020603050405020304" pitchFamily="18" charset="0"/>
          <a:cs typeface="Times New Roman" panose="02020603050405020304" pitchFamily="18" charset="0"/>
        </a:defRPr>
      </a:pPr>
      <a:endParaRPr lang="el-GR"/>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351"/>
      <c:depthPercent val="100"/>
      <c:rAngAx val="1"/>
    </c:view3D>
    <c:floor>
      <c:thickness val="0"/>
    </c:floor>
    <c:sideWall>
      <c:thickness val="0"/>
    </c:sideWall>
    <c:backWall>
      <c:thickness val="0"/>
    </c:backWall>
    <c:plotArea>
      <c:layout>
        <c:manualLayout>
          <c:layoutTarget val="inner"/>
          <c:xMode val="edge"/>
          <c:yMode val="edge"/>
          <c:x val="0.22800654162711834"/>
          <c:y val="2.9743567372637971E-2"/>
          <c:w val="0.52316172702520836"/>
          <c:h val="0.66396957997978789"/>
        </c:manualLayout>
      </c:layout>
      <c:pie3DChart>
        <c:varyColors val="1"/>
        <c:ser>
          <c:idx val="0"/>
          <c:order val="0"/>
          <c:explosion val="9"/>
          <c:dLbls>
            <c:dLbl>
              <c:idx val="0"/>
              <c:numFmt formatCode="#,##0" sourceLinked="0"/>
              <c:spPr/>
              <c:txPr>
                <a:bodyPr/>
                <a:lstStyle/>
                <a:p>
                  <a:pPr>
                    <a:defRPr/>
                  </a:pPr>
                  <a:endParaRPr lang="el-GR"/>
                </a:p>
              </c:txPr>
              <c:showLegendKey val="0"/>
              <c:showVal val="1"/>
              <c:showCatName val="0"/>
              <c:showSerName val="0"/>
              <c:showPercent val="0"/>
              <c:showBubbleSize val="0"/>
              <c:extLst>
                <c:ext xmlns:c16="http://schemas.microsoft.com/office/drawing/2014/chart" uri="{C3380CC4-5D6E-409C-BE32-E72D297353CC}">
                  <c16:uniqueId val="{00000000-AF66-4756-971B-3C4E5A3B0CE8}"/>
                </c:ext>
              </c:extLst>
            </c:dLbl>
            <c:dLbl>
              <c:idx val="1"/>
              <c:layout>
                <c:manualLayout>
                  <c:x val="6.6976636409413218E-2"/>
                  <c:y val="3.3753280839895011E-2"/>
                </c:manualLayout>
              </c:layout>
              <c:numFmt formatCode="#,##0" sourceLinked="0"/>
              <c:spPr/>
              <c:txPr>
                <a:bodyPr/>
                <a:lstStyle/>
                <a:p>
                  <a:pPr>
                    <a:defRPr/>
                  </a:pPr>
                  <a:endParaRPr lang="el-G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F66-4756-971B-3C4E5A3B0CE8}"/>
                </c:ext>
              </c:extLst>
            </c:dLbl>
            <c:dLbl>
              <c:idx val="2"/>
              <c:layout>
                <c:manualLayout>
                  <c:x val="4.7573493041722925E-2"/>
                  <c:y val="2.8271466066741658E-3"/>
                </c:manualLayout>
              </c:layout>
              <c:numFmt formatCode="#,##0" sourceLinked="0"/>
              <c:spPr/>
              <c:txPr>
                <a:bodyPr/>
                <a:lstStyle/>
                <a:p>
                  <a:pPr>
                    <a:defRPr/>
                  </a:pPr>
                  <a:endParaRPr lang="el-G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F66-4756-971B-3C4E5A3B0CE8}"/>
                </c:ext>
              </c:extLst>
            </c:dLbl>
            <c:dLbl>
              <c:idx val="3"/>
              <c:layout>
                <c:manualLayout>
                  <c:x val="4.3990570788159121E-2"/>
                  <c:y val="2.6776652918385203E-2"/>
                </c:manualLayout>
              </c:layout>
              <c:numFmt formatCode="#,##0" sourceLinked="0"/>
              <c:spPr/>
              <c:txPr>
                <a:bodyPr/>
                <a:lstStyle/>
                <a:p>
                  <a:pPr>
                    <a:defRPr/>
                  </a:pPr>
                  <a:endParaRPr lang="el-G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F66-4756-971B-3C4E5A3B0CE8}"/>
                </c:ext>
              </c:extLst>
            </c:dLbl>
            <c:dLbl>
              <c:idx val="4"/>
              <c:layout>
                <c:manualLayout>
                  <c:x val="2.024268188887255E-2"/>
                  <c:y val="5.4670309068509296E-2"/>
                </c:manualLayout>
              </c:layout>
              <c:numFmt formatCode="#,##0" sourceLinked="0"/>
              <c:spPr/>
              <c:txPr>
                <a:bodyPr/>
                <a:lstStyle/>
                <a:p>
                  <a:pPr>
                    <a:defRPr/>
                  </a:pPr>
                  <a:endParaRPr lang="el-G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F66-4756-971B-3C4E5A3B0CE8}"/>
                </c:ext>
              </c:extLst>
            </c:dLbl>
            <c:numFmt formatCode="0%" sourceLinked="0"/>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'[Копия Тест (1).xlsx]Лист1'!$A$4:$A$5</c:f>
              <c:strCache>
                <c:ptCount val="2"/>
                <c:pt idx="0">
                  <c:v>высшее педагогическое</c:v>
                </c:pt>
                <c:pt idx="1">
                  <c:v>среднее профессиональное</c:v>
                </c:pt>
              </c:strCache>
            </c:strRef>
          </c:cat>
          <c:val>
            <c:numRef>
              <c:f>'[Копия Тест (1).xlsx]Лист1'!$B$4:$B$5</c:f>
              <c:numCache>
                <c:formatCode>0</c:formatCode>
                <c:ptCount val="2"/>
                <c:pt idx="0">
                  <c:v>15</c:v>
                </c:pt>
                <c:pt idx="1">
                  <c:v>7</c:v>
                </c:pt>
              </c:numCache>
            </c:numRef>
          </c:val>
          <c:extLst>
            <c:ext xmlns:c16="http://schemas.microsoft.com/office/drawing/2014/chart" uri="{C3380CC4-5D6E-409C-BE32-E72D297353CC}">
              <c16:uniqueId val="{00000005-AF66-4756-971B-3C4E5A3B0CE8}"/>
            </c:ext>
          </c:extLst>
        </c:ser>
        <c:dLbls>
          <c:showLegendKey val="0"/>
          <c:showVal val="0"/>
          <c:showCatName val="0"/>
          <c:showSerName val="0"/>
          <c:showPercent val="0"/>
          <c:showBubbleSize val="0"/>
          <c:showLeaderLines val="1"/>
        </c:dLbls>
      </c:pie3DChart>
    </c:plotArea>
    <c:legend>
      <c:legendPos val="r"/>
      <c:layout>
        <c:manualLayout>
          <c:xMode val="edge"/>
          <c:yMode val="edge"/>
          <c:x val="0.21856360484650797"/>
          <c:y val="0.71761409570639112"/>
          <c:w val="0.58675614614387128"/>
          <c:h val="0.16401735497348546"/>
        </c:manualLayout>
      </c:layout>
      <c:overlay val="0"/>
      <c:txPr>
        <a:bodyPr/>
        <a:lstStyle/>
        <a:p>
          <a:pPr rtl="0">
            <a:defRPr/>
          </a:pPr>
          <a:endParaRPr lang="el-GR"/>
        </a:p>
      </c:txPr>
    </c:legend>
    <c:plotVisOnly val="1"/>
    <c:dispBlanksAs val="zero"/>
    <c:showDLblsOverMax val="1"/>
  </c:chart>
  <c:spPr>
    <a:effectLst>
      <a:innerShdw blurRad="63500" dist="50800" dir="13500000">
        <a:schemeClr val="bg1">
          <a:alpha val="50000"/>
        </a:schemeClr>
      </a:innerShdw>
    </a:effectLst>
  </c:spPr>
  <c:txPr>
    <a:bodyPr/>
    <a:lstStyle/>
    <a:p>
      <a:pPr>
        <a:defRPr sz="1100">
          <a:latin typeface="Times New Roman" panose="02020603050405020304" pitchFamily="18" charset="0"/>
          <a:cs typeface="Times New Roman" panose="02020603050405020304" pitchFamily="18" charset="0"/>
        </a:defRPr>
      </a:pPr>
      <a:endParaRPr lang="el-GR"/>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Да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Взаимоотношения с воспитанниками</c:v>
                </c:pt>
                <c:pt idx="1">
                  <c:v>Организация образовательного процесса</c:v>
                </c:pt>
                <c:pt idx="2">
                  <c:v>Информационная открытость и доступность</c:v>
                </c:pt>
                <c:pt idx="3">
                  <c:v>Материально-техническая база</c:v>
                </c:pt>
                <c:pt idx="4">
                  <c:v>Ассортимент образовательных услуг</c:v>
                </c:pt>
              </c:strCache>
            </c:strRef>
          </c:cat>
          <c:val>
            <c:numRef>
              <c:f>Sheet1!$B$2:$B$6</c:f>
              <c:numCache>
                <c:formatCode>0%</c:formatCode>
                <c:ptCount val="5"/>
                <c:pt idx="0">
                  <c:v>0.84</c:v>
                </c:pt>
                <c:pt idx="1">
                  <c:v>0.67</c:v>
                </c:pt>
                <c:pt idx="2">
                  <c:v>0.95</c:v>
                </c:pt>
                <c:pt idx="3">
                  <c:v>0.62</c:v>
                </c:pt>
                <c:pt idx="4">
                  <c:v>0.59</c:v>
                </c:pt>
              </c:numCache>
            </c:numRef>
          </c:val>
          <c:extLst>
            <c:ext xmlns:c16="http://schemas.microsoft.com/office/drawing/2014/chart" uri="{C3380CC4-5D6E-409C-BE32-E72D297353CC}">
              <c16:uniqueId val="{00000000-14C3-4524-BA47-3AA35D508920}"/>
            </c:ext>
          </c:extLst>
        </c:ser>
        <c:ser>
          <c:idx val="1"/>
          <c:order val="1"/>
          <c:tx>
            <c:strRef>
              <c:f>Sheet1!$C$1</c:f>
              <c:strCache>
                <c:ptCount val="1"/>
                <c:pt idx="0">
                  <c:v>Нет</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Взаимоотношения с воспитанниками</c:v>
                </c:pt>
                <c:pt idx="1">
                  <c:v>Организация образовательного процесса</c:v>
                </c:pt>
                <c:pt idx="2">
                  <c:v>Информационная открытость и доступность</c:v>
                </c:pt>
                <c:pt idx="3">
                  <c:v>Материально-техническая база</c:v>
                </c:pt>
                <c:pt idx="4">
                  <c:v>Ассортимент образовательных услуг</c:v>
                </c:pt>
              </c:strCache>
            </c:strRef>
          </c:cat>
          <c:val>
            <c:numRef>
              <c:f>Sheet1!$C$2:$C$6</c:f>
              <c:numCache>
                <c:formatCode>0%</c:formatCode>
                <c:ptCount val="5"/>
                <c:pt idx="0">
                  <c:v>0.1</c:v>
                </c:pt>
                <c:pt idx="1">
                  <c:v>0.21</c:v>
                </c:pt>
                <c:pt idx="2">
                  <c:v>0.03</c:v>
                </c:pt>
                <c:pt idx="3">
                  <c:v>0.3</c:v>
                </c:pt>
                <c:pt idx="4">
                  <c:v>0.32</c:v>
                </c:pt>
              </c:numCache>
            </c:numRef>
          </c:val>
          <c:extLst>
            <c:ext xmlns:c16="http://schemas.microsoft.com/office/drawing/2014/chart" uri="{C3380CC4-5D6E-409C-BE32-E72D297353CC}">
              <c16:uniqueId val="{00000001-14C3-4524-BA47-3AA35D508920}"/>
            </c:ext>
          </c:extLst>
        </c:ser>
        <c:ser>
          <c:idx val="2"/>
          <c:order val="2"/>
          <c:tx>
            <c:strRef>
              <c:f>Sheet1!$D$1</c:f>
              <c:strCache>
                <c:ptCount val="1"/>
                <c:pt idx="0">
                  <c:v>Затрудняюсь ответить</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Взаимоотношения с воспитанниками</c:v>
                </c:pt>
                <c:pt idx="1">
                  <c:v>Организация образовательного процесса</c:v>
                </c:pt>
                <c:pt idx="2">
                  <c:v>Информационная открытость и доступность</c:v>
                </c:pt>
                <c:pt idx="3">
                  <c:v>Материально-техническая база</c:v>
                </c:pt>
                <c:pt idx="4">
                  <c:v>Ассортимент образовательных услуг</c:v>
                </c:pt>
              </c:strCache>
            </c:strRef>
          </c:cat>
          <c:val>
            <c:numRef>
              <c:f>Sheet1!$D$2:$D$6</c:f>
              <c:numCache>
                <c:formatCode>0%</c:formatCode>
                <c:ptCount val="5"/>
                <c:pt idx="0">
                  <c:v>0.06</c:v>
                </c:pt>
                <c:pt idx="1">
                  <c:v>0.12</c:v>
                </c:pt>
                <c:pt idx="2">
                  <c:v>0.02</c:v>
                </c:pt>
                <c:pt idx="3">
                  <c:v>0.08</c:v>
                </c:pt>
                <c:pt idx="4">
                  <c:v>0.09</c:v>
                </c:pt>
              </c:numCache>
            </c:numRef>
          </c:val>
          <c:extLst>
            <c:ext xmlns:c16="http://schemas.microsoft.com/office/drawing/2014/chart" uri="{C3380CC4-5D6E-409C-BE32-E72D297353CC}">
              <c16:uniqueId val="{00000002-14C3-4524-BA47-3AA35D508920}"/>
            </c:ext>
          </c:extLst>
        </c:ser>
        <c:dLbls>
          <c:showLegendKey val="0"/>
          <c:showVal val="0"/>
          <c:showCatName val="0"/>
          <c:showSerName val="0"/>
          <c:showPercent val="0"/>
          <c:showBubbleSize val="0"/>
        </c:dLbls>
        <c:gapWidth val="182"/>
        <c:axId val="311455248"/>
        <c:axId val="311452296"/>
      </c:barChart>
      <c:catAx>
        <c:axId val="3114552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l-GR"/>
          </a:p>
        </c:txPr>
        <c:crossAx val="311452296"/>
        <c:crosses val="autoZero"/>
        <c:auto val="1"/>
        <c:lblAlgn val="ctr"/>
        <c:lblOffset val="100"/>
        <c:noMultiLvlLbl val="0"/>
      </c:catAx>
      <c:valAx>
        <c:axId val="31145229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l-GR"/>
          </a:p>
        </c:txPr>
        <c:crossAx val="311455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l-G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l-G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B32DA73-B86B-46FE-989A-7AC089DA46C8}" type="doc">
      <dgm:prSet loTypeId="urn:microsoft.com/office/officeart/2005/8/layout/hierarchy1" loCatId="hierarchy" qsTypeId="urn:microsoft.com/office/officeart/2005/8/quickstyle/simple5" qsCatId="simple" csTypeId="urn:microsoft.com/office/officeart/2005/8/colors/colorful1#1" csCatId="colorful" phldr="1"/>
      <dgm:spPr/>
      <dgm:t>
        <a:bodyPr/>
        <a:lstStyle/>
        <a:p>
          <a:endParaRPr lang="ru-RU"/>
        </a:p>
      </dgm:t>
    </dgm:pt>
    <dgm:pt modelId="{30DADDD0-030B-46C0-9D13-31D680235145}">
      <dgm:prSet phldrT="[Текст]"/>
      <dgm:spPr>
        <a:xfrm>
          <a:off x="2413758" y="115735"/>
          <a:ext cx="1094858" cy="695235"/>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dgm:spPr>
      <dgm:t>
        <a:bodyPr/>
        <a:lstStyle/>
        <a:p>
          <a:pPr>
            <a:buNone/>
          </a:pPr>
          <a:r>
            <a:rPr lang="ru-RU">
              <a:solidFill>
                <a:sysClr val="windowText" lastClr="000000">
                  <a:hueOff val="0"/>
                  <a:satOff val="0"/>
                  <a:lumOff val="0"/>
                  <a:alphaOff val="0"/>
                </a:sysClr>
              </a:solidFill>
              <a:latin typeface="Times New Roman" pitchFamily="18" charset="0"/>
              <a:ea typeface="+mn-ea"/>
              <a:cs typeface="Times New Roman" pitchFamily="18" charset="0"/>
            </a:rPr>
            <a:t>Учредитель</a:t>
          </a:r>
        </a:p>
      </dgm:t>
    </dgm:pt>
    <dgm:pt modelId="{7349188C-EE2B-4CA3-96D5-B722973E21BB}" type="parTrans" cxnId="{3ACC7358-72A4-4B53-94AA-726ACA9309DB}">
      <dgm:prSet/>
      <dgm:spPr/>
      <dgm:t>
        <a:bodyPr/>
        <a:lstStyle/>
        <a:p>
          <a:endParaRPr lang="ru-RU">
            <a:latin typeface="Times New Roman" pitchFamily="18" charset="0"/>
            <a:cs typeface="Times New Roman" pitchFamily="18" charset="0"/>
          </a:endParaRPr>
        </a:p>
      </dgm:t>
    </dgm:pt>
    <dgm:pt modelId="{C2105304-B204-40E7-8A75-CC438568642A}" type="sibTrans" cxnId="{3ACC7358-72A4-4B53-94AA-726ACA9309DB}">
      <dgm:prSet/>
      <dgm:spPr/>
      <dgm:t>
        <a:bodyPr/>
        <a:lstStyle/>
        <a:p>
          <a:endParaRPr lang="ru-RU">
            <a:latin typeface="Times New Roman" pitchFamily="18" charset="0"/>
            <a:cs typeface="Times New Roman" pitchFamily="18" charset="0"/>
          </a:endParaRPr>
        </a:p>
      </dgm:t>
    </dgm:pt>
    <dgm:pt modelId="{CFBA5B79-781F-4629-952A-0D5042D72FEC}">
      <dgm:prSet phldrT="[Текст]"/>
      <dgm:spPr>
        <a:xfrm>
          <a:off x="2413758" y="1129391"/>
          <a:ext cx="1094858" cy="695235"/>
        </a:xfrm>
        <a:prstGeom prst="roundRect">
          <a:avLst>
            <a:gd name="adj" fmla="val 10000"/>
          </a:avLst>
        </a:prstGeo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a:outerShdw blurRad="40000" dist="23000" dir="5400000" rotWithShape="0">
            <a:srgbClr val="000000">
              <a:alpha val="35000"/>
            </a:srgbClr>
          </a:outerShdw>
        </a:effectLst>
      </dgm:spPr>
      <dgm:t>
        <a:bodyPr/>
        <a:lstStyle/>
        <a:p>
          <a:pPr>
            <a:buNone/>
          </a:pPr>
          <a:r>
            <a:rPr lang="ru-RU">
              <a:solidFill>
                <a:sysClr val="windowText" lastClr="000000">
                  <a:hueOff val="0"/>
                  <a:satOff val="0"/>
                  <a:lumOff val="0"/>
                  <a:alphaOff val="0"/>
                </a:sysClr>
              </a:solidFill>
              <a:latin typeface="Times New Roman" pitchFamily="18" charset="0"/>
              <a:ea typeface="+mn-ea"/>
              <a:cs typeface="Times New Roman" pitchFamily="18" charset="0"/>
            </a:rPr>
            <a:t>Директор</a:t>
          </a:r>
        </a:p>
      </dgm:t>
    </dgm:pt>
    <dgm:pt modelId="{EA92E5E7-F304-4F67-8FEF-953DCAE0CDBC}" type="parTrans" cxnId="{A61982E1-BCEE-4645-9BB2-0633A309D51B}">
      <dgm:prSet/>
      <dgm:spPr>
        <a:xfrm>
          <a:off x="2793817" y="695401"/>
          <a:ext cx="91440" cy="318421"/>
        </a:xfrm>
        <a:custGeom>
          <a:avLst/>
          <a:gdLst/>
          <a:ahLst/>
          <a:cxnLst/>
          <a:rect l="0" t="0" r="0" b="0"/>
          <a:pathLst>
            <a:path>
              <a:moveTo>
                <a:pt x="45720" y="0"/>
              </a:moveTo>
              <a:lnTo>
                <a:pt x="45720" y="318421"/>
              </a:lnTo>
            </a:path>
          </a:pathLst>
        </a:custGeom>
        <a:noFill/>
        <a:ln w="25400" cap="flat" cmpd="sng" algn="ctr">
          <a:solidFill>
            <a:srgbClr val="C0504D">
              <a:hueOff val="0"/>
              <a:satOff val="0"/>
              <a:lumOff val="0"/>
              <a:alphaOff val="0"/>
            </a:srgbClr>
          </a:solidFill>
          <a:prstDash val="solid"/>
        </a:ln>
        <a:effectLst/>
      </dgm:spPr>
      <dgm:t>
        <a:bodyPr/>
        <a:lstStyle/>
        <a:p>
          <a:endParaRPr lang="ru-RU">
            <a:latin typeface="Times New Roman" pitchFamily="18" charset="0"/>
            <a:cs typeface="Times New Roman" pitchFamily="18" charset="0"/>
          </a:endParaRPr>
        </a:p>
      </dgm:t>
    </dgm:pt>
    <dgm:pt modelId="{28F17EE2-BDEE-41B3-B362-8E5DB4FB92B4}" type="sibTrans" cxnId="{A61982E1-BCEE-4645-9BB2-0633A309D51B}">
      <dgm:prSet/>
      <dgm:spPr/>
      <dgm:t>
        <a:bodyPr/>
        <a:lstStyle/>
        <a:p>
          <a:endParaRPr lang="ru-RU">
            <a:latin typeface="Times New Roman" pitchFamily="18" charset="0"/>
            <a:cs typeface="Times New Roman" pitchFamily="18" charset="0"/>
          </a:endParaRPr>
        </a:p>
      </dgm:t>
    </dgm:pt>
    <dgm:pt modelId="{4B382607-6B74-45A2-AC1C-1FB8E1C8D306}">
      <dgm:prSet phldrT="[Текст]"/>
      <dgm:spPr>
        <a:xfrm>
          <a:off x="406518" y="2143048"/>
          <a:ext cx="1094858" cy="695235"/>
        </a:xfrm>
        <a:prstGeom prst="roundRect">
          <a:avLst>
            <a:gd name="adj" fmla="val 10000"/>
          </a:avLst>
        </a:prstGeo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ln>
        <a:effectLst>
          <a:outerShdw blurRad="40000" dist="23000" dir="5400000" rotWithShape="0">
            <a:srgbClr val="000000">
              <a:alpha val="35000"/>
            </a:srgbClr>
          </a:outerShdw>
        </a:effectLst>
      </dgm:spPr>
      <dgm:t>
        <a:bodyPr/>
        <a:lstStyle/>
        <a:p>
          <a:pPr>
            <a:buNone/>
          </a:pPr>
          <a:r>
            <a:rPr lang="ru-RU">
              <a:solidFill>
                <a:sysClr val="windowText" lastClr="000000">
                  <a:hueOff val="0"/>
                  <a:satOff val="0"/>
                  <a:lumOff val="0"/>
                  <a:alphaOff val="0"/>
                </a:sysClr>
              </a:solidFill>
              <a:latin typeface="Times New Roman" pitchFamily="18" charset="0"/>
              <a:ea typeface="+mn-ea"/>
              <a:cs typeface="Times New Roman" pitchFamily="18" charset="0"/>
            </a:rPr>
            <a:t>Общее собрание работников</a:t>
          </a:r>
        </a:p>
      </dgm:t>
    </dgm:pt>
    <dgm:pt modelId="{695B43AE-0C32-445D-8222-86DA4D1BC6B1}" type="parTrans" cxnId="{4D40B216-BBDF-4996-B26A-63A09887DFFB}">
      <dgm:prSet/>
      <dgm:spPr>
        <a:xfrm>
          <a:off x="832296" y="1709058"/>
          <a:ext cx="2007240" cy="318421"/>
        </a:xfrm>
        <a:custGeom>
          <a:avLst/>
          <a:gdLst/>
          <a:ahLst/>
          <a:cxnLst/>
          <a:rect l="0" t="0" r="0" b="0"/>
          <a:pathLst>
            <a:path>
              <a:moveTo>
                <a:pt x="2007240" y="0"/>
              </a:moveTo>
              <a:lnTo>
                <a:pt x="2007240" y="216994"/>
              </a:lnTo>
              <a:lnTo>
                <a:pt x="0" y="216994"/>
              </a:lnTo>
              <a:lnTo>
                <a:pt x="0" y="318421"/>
              </a:lnTo>
            </a:path>
          </a:pathLst>
        </a:custGeom>
        <a:noFill/>
        <a:ln w="25400" cap="flat" cmpd="sng" algn="ctr">
          <a:solidFill>
            <a:srgbClr val="9BBB59">
              <a:hueOff val="0"/>
              <a:satOff val="0"/>
              <a:lumOff val="0"/>
              <a:alphaOff val="0"/>
            </a:srgbClr>
          </a:solidFill>
          <a:prstDash val="solid"/>
        </a:ln>
        <a:effectLst/>
      </dgm:spPr>
      <dgm:t>
        <a:bodyPr/>
        <a:lstStyle/>
        <a:p>
          <a:endParaRPr lang="ru-RU">
            <a:latin typeface="Times New Roman" pitchFamily="18" charset="0"/>
            <a:cs typeface="Times New Roman" pitchFamily="18" charset="0"/>
          </a:endParaRPr>
        </a:p>
      </dgm:t>
    </dgm:pt>
    <dgm:pt modelId="{14C85BE6-9939-4130-B418-086B87DDEA26}" type="sibTrans" cxnId="{4D40B216-BBDF-4996-B26A-63A09887DFFB}">
      <dgm:prSet/>
      <dgm:spPr/>
      <dgm:t>
        <a:bodyPr/>
        <a:lstStyle/>
        <a:p>
          <a:endParaRPr lang="ru-RU">
            <a:latin typeface="Times New Roman" pitchFamily="18" charset="0"/>
            <a:cs typeface="Times New Roman" pitchFamily="18" charset="0"/>
          </a:endParaRPr>
        </a:p>
      </dgm:t>
    </dgm:pt>
    <dgm:pt modelId="{B354B454-4F93-43D1-B8AB-2E64CD619C9C}">
      <dgm:prSet phldrT="[Текст]"/>
      <dgm:spPr>
        <a:xfrm>
          <a:off x="1744678" y="2143048"/>
          <a:ext cx="1094858" cy="695235"/>
        </a:xfrm>
        <a:prstGeom prst="roundRect">
          <a:avLst>
            <a:gd name="adj" fmla="val 10000"/>
          </a:avLst>
        </a:prstGeo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ln>
        <a:effectLst>
          <a:outerShdw blurRad="40000" dist="23000" dir="5400000" rotWithShape="0">
            <a:srgbClr val="000000">
              <a:alpha val="35000"/>
            </a:srgbClr>
          </a:outerShdw>
        </a:effectLst>
      </dgm:spPr>
      <dgm:t>
        <a:bodyPr/>
        <a:lstStyle/>
        <a:p>
          <a:pPr>
            <a:buNone/>
          </a:pPr>
          <a:r>
            <a:rPr lang="ru-RU">
              <a:solidFill>
                <a:sysClr val="windowText" lastClr="000000">
                  <a:hueOff val="0"/>
                  <a:satOff val="0"/>
                  <a:lumOff val="0"/>
                  <a:alphaOff val="0"/>
                </a:sysClr>
              </a:solidFill>
              <a:latin typeface="Times New Roman" pitchFamily="18" charset="0"/>
              <a:ea typeface="+mn-ea"/>
              <a:cs typeface="Times New Roman" pitchFamily="18" charset="0"/>
            </a:rPr>
            <a:t>Совет ДОУ</a:t>
          </a:r>
        </a:p>
      </dgm:t>
    </dgm:pt>
    <dgm:pt modelId="{A71B15FB-B8E5-482F-B543-A590CE8C59FD}" type="parTrans" cxnId="{F6ABCFF3-3E2A-477C-A734-A8751937D109}">
      <dgm:prSet/>
      <dgm:spPr>
        <a:xfrm>
          <a:off x="2170456" y="1709058"/>
          <a:ext cx="669080" cy="318421"/>
        </a:xfrm>
        <a:custGeom>
          <a:avLst/>
          <a:gdLst/>
          <a:ahLst/>
          <a:cxnLst/>
          <a:rect l="0" t="0" r="0" b="0"/>
          <a:pathLst>
            <a:path>
              <a:moveTo>
                <a:pt x="669080" y="0"/>
              </a:moveTo>
              <a:lnTo>
                <a:pt x="669080" y="216994"/>
              </a:lnTo>
              <a:lnTo>
                <a:pt x="0" y="216994"/>
              </a:lnTo>
              <a:lnTo>
                <a:pt x="0" y="318421"/>
              </a:lnTo>
            </a:path>
          </a:pathLst>
        </a:custGeom>
        <a:noFill/>
        <a:ln w="25400" cap="flat" cmpd="sng" algn="ctr">
          <a:solidFill>
            <a:srgbClr val="9BBB59">
              <a:hueOff val="0"/>
              <a:satOff val="0"/>
              <a:lumOff val="0"/>
              <a:alphaOff val="0"/>
            </a:srgbClr>
          </a:solidFill>
          <a:prstDash val="solid"/>
        </a:ln>
        <a:effectLst/>
      </dgm:spPr>
      <dgm:t>
        <a:bodyPr/>
        <a:lstStyle/>
        <a:p>
          <a:endParaRPr lang="ru-RU">
            <a:latin typeface="Times New Roman" pitchFamily="18" charset="0"/>
            <a:cs typeface="Times New Roman" pitchFamily="18" charset="0"/>
          </a:endParaRPr>
        </a:p>
      </dgm:t>
    </dgm:pt>
    <dgm:pt modelId="{5061E2A4-D35A-45EF-A645-A4E0A3C39781}" type="sibTrans" cxnId="{F6ABCFF3-3E2A-477C-A734-A8751937D109}">
      <dgm:prSet/>
      <dgm:spPr/>
      <dgm:t>
        <a:bodyPr/>
        <a:lstStyle/>
        <a:p>
          <a:endParaRPr lang="ru-RU">
            <a:latin typeface="Times New Roman" pitchFamily="18" charset="0"/>
            <a:cs typeface="Times New Roman" pitchFamily="18" charset="0"/>
          </a:endParaRPr>
        </a:p>
      </dgm:t>
    </dgm:pt>
    <dgm:pt modelId="{6782EF34-A319-4203-9694-F978E771E34D}">
      <dgm:prSet phldrT="[Текст]"/>
      <dgm:spPr>
        <a:xfrm>
          <a:off x="3082838" y="2143048"/>
          <a:ext cx="1094858" cy="695235"/>
        </a:xfrm>
        <a:prstGeom prst="roundRect">
          <a:avLst>
            <a:gd name="adj" fmla="val 10000"/>
          </a:avLst>
        </a:prstGeo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ln>
        <a:effectLst>
          <a:outerShdw blurRad="40000" dist="23000" dir="5400000" rotWithShape="0">
            <a:srgbClr val="000000">
              <a:alpha val="35000"/>
            </a:srgbClr>
          </a:outerShdw>
        </a:effectLst>
      </dgm:spPr>
      <dgm:t>
        <a:bodyPr/>
        <a:lstStyle/>
        <a:p>
          <a:pPr>
            <a:buNone/>
          </a:pPr>
          <a:r>
            <a:rPr lang="ru-RU">
              <a:solidFill>
                <a:sysClr val="windowText" lastClr="000000">
                  <a:hueOff val="0"/>
                  <a:satOff val="0"/>
                  <a:lumOff val="0"/>
                  <a:alphaOff val="0"/>
                </a:sysClr>
              </a:solidFill>
              <a:latin typeface="Times New Roman" pitchFamily="18" charset="0"/>
              <a:ea typeface="+mn-ea"/>
              <a:cs typeface="Times New Roman" pitchFamily="18" charset="0"/>
            </a:rPr>
            <a:t>Педагогический совет</a:t>
          </a:r>
        </a:p>
      </dgm:t>
    </dgm:pt>
    <dgm:pt modelId="{909C96D5-8C54-455A-9E9F-C6BDFFE770E2}" type="parTrans" cxnId="{BC1B6EF4-6749-4E60-9F89-690648CBD715}">
      <dgm:prSet/>
      <dgm:spPr>
        <a:xfrm>
          <a:off x="2839537" y="1709058"/>
          <a:ext cx="669080" cy="318421"/>
        </a:xfrm>
        <a:custGeom>
          <a:avLst/>
          <a:gdLst/>
          <a:ahLst/>
          <a:cxnLst/>
          <a:rect l="0" t="0" r="0" b="0"/>
          <a:pathLst>
            <a:path>
              <a:moveTo>
                <a:pt x="0" y="0"/>
              </a:moveTo>
              <a:lnTo>
                <a:pt x="0" y="216994"/>
              </a:lnTo>
              <a:lnTo>
                <a:pt x="669080" y="216994"/>
              </a:lnTo>
              <a:lnTo>
                <a:pt x="669080" y="318421"/>
              </a:lnTo>
            </a:path>
          </a:pathLst>
        </a:custGeom>
        <a:noFill/>
        <a:ln w="25400" cap="flat" cmpd="sng" algn="ctr">
          <a:solidFill>
            <a:srgbClr val="9BBB59">
              <a:hueOff val="0"/>
              <a:satOff val="0"/>
              <a:lumOff val="0"/>
              <a:alphaOff val="0"/>
            </a:srgbClr>
          </a:solidFill>
          <a:prstDash val="solid"/>
        </a:ln>
        <a:effectLst/>
      </dgm:spPr>
      <dgm:t>
        <a:bodyPr/>
        <a:lstStyle/>
        <a:p>
          <a:endParaRPr lang="ru-RU">
            <a:latin typeface="Times New Roman" pitchFamily="18" charset="0"/>
            <a:cs typeface="Times New Roman" pitchFamily="18" charset="0"/>
          </a:endParaRPr>
        </a:p>
      </dgm:t>
    </dgm:pt>
    <dgm:pt modelId="{3E8E28B0-84AC-46C2-99FC-73327143F879}" type="sibTrans" cxnId="{BC1B6EF4-6749-4E60-9F89-690648CBD715}">
      <dgm:prSet/>
      <dgm:spPr/>
      <dgm:t>
        <a:bodyPr/>
        <a:lstStyle/>
        <a:p>
          <a:endParaRPr lang="ru-RU">
            <a:latin typeface="Times New Roman" pitchFamily="18" charset="0"/>
            <a:cs typeface="Times New Roman" pitchFamily="18" charset="0"/>
          </a:endParaRPr>
        </a:p>
      </dgm:t>
    </dgm:pt>
    <dgm:pt modelId="{C76CD0FC-E729-4CC7-8572-D04FFABE1813}">
      <dgm:prSet phldrT="[Текст]"/>
      <dgm:spPr>
        <a:xfrm>
          <a:off x="4420999" y="2143048"/>
          <a:ext cx="1094858" cy="695235"/>
        </a:xfrm>
        <a:prstGeom prst="roundRect">
          <a:avLst>
            <a:gd name="adj" fmla="val 10000"/>
          </a:avLst>
        </a:prstGeo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ln>
        <a:effectLst>
          <a:outerShdw blurRad="40000" dist="23000" dir="5400000" rotWithShape="0">
            <a:srgbClr val="000000">
              <a:alpha val="35000"/>
            </a:srgbClr>
          </a:outerShdw>
        </a:effectLst>
      </dgm:spPr>
      <dgm:t>
        <a:bodyPr/>
        <a:lstStyle/>
        <a:p>
          <a:pPr>
            <a:buNone/>
          </a:pPr>
          <a:r>
            <a:rPr lang="ru-RU">
              <a:solidFill>
                <a:sysClr val="windowText" lastClr="000000">
                  <a:hueOff val="0"/>
                  <a:satOff val="0"/>
                  <a:lumOff val="0"/>
                  <a:alphaOff val="0"/>
                </a:sysClr>
              </a:solidFill>
              <a:latin typeface="Times New Roman" pitchFamily="18" charset="0"/>
              <a:ea typeface="+mn-ea"/>
              <a:cs typeface="Times New Roman" pitchFamily="18" charset="0"/>
            </a:rPr>
            <a:t>Совет родителей</a:t>
          </a:r>
        </a:p>
        <a:p>
          <a:pPr>
            <a:buNone/>
          </a:pPr>
          <a:endParaRPr lang="ru-RU">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2DEBB78C-912E-44E1-9305-384548D0515A}" type="parTrans" cxnId="{C133B73C-B1AA-4F13-9982-A07FD9878D11}">
      <dgm:prSet/>
      <dgm:spPr>
        <a:xfrm>
          <a:off x="2839537" y="1709058"/>
          <a:ext cx="2007240" cy="318421"/>
        </a:xfrm>
        <a:custGeom>
          <a:avLst/>
          <a:gdLst/>
          <a:ahLst/>
          <a:cxnLst/>
          <a:rect l="0" t="0" r="0" b="0"/>
          <a:pathLst>
            <a:path>
              <a:moveTo>
                <a:pt x="0" y="0"/>
              </a:moveTo>
              <a:lnTo>
                <a:pt x="0" y="216994"/>
              </a:lnTo>
              <a:lnTo>
                <a:pt x="2007240" y="216994"/>
              </a:lnTo>
              <a:lnTo>
                <a:pt x="2007240" y="318421"/>
              </a:lnTo>
            </a:path>
          </a:pathLst>
        </a:custGeom>
        <a:noFill/>
        <a:ln w="25400" cap="flat" cmpd="sng" algn="ctr">
          <a:solidFill>
            <a:srgbClr val="9BBB59">
              <a:hueOff val="0"/>
              <a:satOff val="0"/>
              <a:lumOff val="0"/>
              <a:alphaOff val="0"/>
            </a:srgbClr>
          </a:solidFill>
          <a:prstDash val="solid"/>
        </a:ln>
        <a:effectLst/>
      </dgm:spPr>
      <dgm:t>
        <a:bodyPr/>
        <a:lstStyle/>
        <a:p>
          <a:endParaRPr lang="ru-RU">
            <a:latin typeface="Times New Roman" pitchFamily="18" charset="0"/>
            <a:cs typeface="Times New Roman" pitchFamily="18" charset="0"/>
          </a:endParaRPr>
        </a:p>
      </dgm:t>
    </dgm:pt>
    <dgm:pt modelId="{0D02212B-16F4-4367-9381-4234673A6403}" type="sibTrans" cxnId="{C133B73C-B1AA-4F13-9982-A07FD9878D11}">
      <dgm:prSet/>
      <dgm:spPr/>
      <dgm:t>
        <a:bodyPr/>
        <a:lstStyle/>
        <a:p>
          <a:endParaRPr lang="ru-RU">
            <a:latin typeface="Times New Roman" pitchFamily="18" charset="0"/>
            <a:cs typeface="Times New Roman" pitchFamily="18" charset="0"/>
          </a:endParaRPr>
        </a:p>
      </dgm:t>
    </dgm:pt>
    <dgm:pt modelId="{3AA21E70-1B06-4E3C-8BE0-E0CC60AAA9E9}" type="pres">
      <dgm:prSet presAssocID="{CB32DA73-B86B-46FE-989A-7AC089DA46C8}" presName="hierChild1" presStyleCnt="0">
        <dgm:presLayoutVars>
          <dgm:chPref val="1"/>
          <dgm:dir/>
          <dgm:animOne val="branch"/>
          <dgm:animLvl val="lvl"/>
          <dgm:resizeHandles/>
        </dgm:presLayoutVars>
      </dgm:prSet>
      <dgm:spPr/>
    </dgm:pt>
    <dgm:pt modelId="{8AE6AEF1-361B-4DD1-85FB-E82D2BD82817}" type="pres">
      <dgm:prSet presAssocID="{30DADDD0-030B-46C0-9D13-31D680235145}" presName="hierRoot1" presStyleCnt="0"/>
      <dgm:spPr/>
    </dgm:pt>
    <dgm:pt modelId="{174623A0-F84C-4EE1-88C1-6088A85D355D}" type="pres">
      <dgm:prSet presAssocID="{30DADDD0-030B-46C0-9D13-31D680235145}" presName="composite" presStyleCnt="0"/>
      <dgm:spPr/>
    </dgm:pt>
    <dgm:pt modelId="{970FC987-7E40-42E2-9DE4-96580C2C1148}" type="pres">
      <dgm:prSet presAssocID="{30DADDD0-030B-46C0-9D13-31D680235145}" presName="background" presStyleLbl="node0" presStyleIdx="0" presStyleCnt="1"/>
      <dgm:spPr>
        <a:xfrm>
          <a:off x="2292107" y="166"/>
          <a:ext cx="1094858" cy="695235"/>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pt>
    <dgm:pt modelId="{242098CB-A8DE-4A69-B47F-2F07BD63168A}" type="pres">
      <dgm:prSet presAssocID="{30DADDD0-030B-46C0-9D13-31D680235145}" presName="text" presStyleLbl="fgAcc0" presStyleIdx="0" presStyleCnt="1">
        <dgm:presLayoutVars>
          <dgm:chPref val="3"/>
        </dgm:presLayoutVars>
      </dgm:prSet>
      <dgm:spPr/>
    </dgm:pt>
    <dgm:pt modelId="{701334F7-2C91-4B00-A293-3589A4639E9C}" type="pres">
      <dgm:prSet presAssocID="{30DADDD0-030B-46C0-9D13-31D680235145}" presName="hierChild2" presStyleCnt="0"/>
      <dgm:spPr/>
    </dgm:pt>
    <dgm:pt modelId="{04955632-9992-4B97-BD96-77F35413F34D}" type="pres">
      <dgm:prSet presAssocID="{EA92E5E7-F304-4F67-8FEF-953DCAE0CDBC}" presName="Name10" presStyleLbl="parChTrans1D2" presStyleIdx="0" presStyleCnt="1"/>
      <dgm:spPr/>
    </dgm:pt>
    <dgm:pt modelId="{41190CA2-772C-4995-9E96-F1D797F944D3}" type="pres">
      <dgm:prSet presAssocID="{CFBA5B79-781F-4629-952A-0D5042D72FEC}" presName="hierRoot2" presStyleCnt="0"/>
      <dgm:spPr/>
    </dgm:pt>
    <dgm:pt modelId="{EF153C07-0B6D-4FCB-A283-81072F997038}" type="pres">
      <dgm:prSet presAssocID="{CFBA5B79-781F-4629-952A-0D5042D72FEC}" presName="composite2" presStyleCnt="0"/>
      <dgm:spPr/>
    </dgm:pt>
    <dgm:pt modelId="{83D01F88-A2FB-4536-9C3E-9416937419E8}" type="pres">
      <dgm:prSet presAssocID="{CFBA5B79-781F-4629-952A-0D5042D72FEC}" presName="background2" presStyleLbl="node2" presStyleIdx="0" presStyleCnt="1"/>
      <dgm:spPr>
        <a:xfrm>
          <a:off x="2292107" y="1013823"/>
          <a:ext cx="1094858" cy="695235"/>
        </a:xfrm>
        <a:prstGeom prst="roundRect">
          <a:avLst>
            <a:gd name="adj" fmla="val 10000"/>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pt>
    <dgm:pt modelId="{5575BEDB-385E-4553-92BD-EFFC732D6CF5}" type="pres">
      <dgm:prSet presAssocID="{CFBA5B79-781F-4629-952A-0D5042D72FEC}" presName="text2" presStyleLbl="fgAcc2" presStyleIdx="0" presStyleCnt="1">
        <dgm:presLayoutVars>
          <dgm:chPref val="3"/>
        </dgm:presLayoutVars>
      </dgm:prSet>
      <dgm:spPr/>
    </dgm:pt>
    <dgm:pt modelId="{5C61AD31-AD86-4490-AAB5-6D87CE00D25F}" type="pres">
      <dgm:prSet presAssocID="{CFBA5B79-781F-4629-952A-0D5042D72FEC}" presName="hierChild3" presStyleCnt="0"/>
      <dgm:spPr/>
    </dgm:pt>
    <dgm:pt modelId="{3F7474A3-0DCE-4523-8A72-ED9664D29E27}" type="pres">
      <dgm:prSet presAssocID="{695B43AE-0C32-445D-8222-86DA4D1BC6B1}" presName="Name17" presStyleLbl="parChTrans1D3" presStyleIdx="0" presStyleCnt="4"/>
      <dgm:spPr/>
    </dgm:pt>
    <dgm:pt modelId="{DD0C422E-72AE-46D0-98F3-ECACA806FAA5}" type="pres">
      <dgm:prSet presAssocID="{4B382607-6B74-45A2-AC1C-1FB8E1C8D306}" presName="hierRoot3" presStyleCnt="0"/>
      <dgm:spPr/>
    </dgm:pt>
    <dgm:pt modelId="{DB637E83-2786-4298-85CE-ECFCEAF3058B}" type="pres">
      <dgm:prSet presAssocID="{4B382607-6B74-45A2-AC1C-1FB8E1C8D306}" presName="composite3" presStyleCnt="0"/>
      <dgm:spPr/>
    </dgm:pt>
    <dgm:pt modelId="{ADDC7849-877B-46D5-8D64-892DD01C0A22}" type="pres">
      <dgm:prSet presAssocID="{4B382607-6B74-45A2-AC1C-1FB8E1C8D306}" presName="background3" presStyleLbl="node3" presStyleIdx="0" presStyleCnt="4"/>
      <dgm:spPr>
        <a:xfrm>
          <a:off x="284867" y="2027479"/>
          <a:ext cx="1094858" cy="695235"/>
        </a:xfrm>
        <a:prstGeom prst="roundRect">
          <a:avLst>
            <a:gd name="adj" fmla="val 10000"/>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pt>
    <dgm:pt modelId="{69DB9737-43C3-4AAD-9900-071F4BA9848B}" type="pres">
      <dgm:prSet presAssocID="{4B382607-6B74-45A2-AC1C-1FB8E1C8D306}" presName="text3" presStyleLbl="fgAcc3" presStyleIdx="0" presStyleCnt="4">
        <dgm:presLayoutVars>
          <dgm:chPref val="3"/>
        </dgm:presLayoutVars>
      </dgm:prSet>
      <dgm:spPr/>
    </dgm:pt>
    <dgm:pt modelId="{29A2DC2A-EA80-478C-94E4-53576C0B8F98}" type="pres">
      <dgm:prSet presAssocID="{4B382607-6B74-45A2-AC1C-1FB8E1C8D306}" presName="hierChild4" presStyleCnt="0"/>
      <dgm:spPr/>
    </dgm:pt>
    <dgm:pt modelId="{D25D2593-2526-4B97-BA7D-892D50887BA7}" type="pres">
      <dgm:prSet presAssocID="{A71B15FB-B8E5-482F-B543-A590CE8C59FD}" presName="Name17" presStyleLbl="parChTrans1D3" presStyleIdx="1" presStyleCnt="4"/>
      <dgm:spPr/>
    </dgm:pt>
    <dgm:pt modelId="{B9AE757E-4A76-4FE5-B892-8617168BFB7D}" type="pres">
      <dgm:prSet presAssocID="{B354B454-4F93-43D1-B8AB-2E64CD619C9C}" presName="hierRoot3" presStyleCnt="0"/>
      <dgm:spPr/>
    </dgm:pt>
    <dgm:pt modelId="{568645D2-658D-40AB-8669-856EB9554A32}" type="pres">
      <dgm:prSet presAssocID="{B354B454-4F93-43D1-B8AB-2E64CD619C9C}" presName="composite3" presStyleCnt="0"/>
      <dgm:spPr/>
    </dgm:pt>
    <dgm:pt modelId="{71239CC0-0D5C-432A-9CE9-95B0AAD4CCD8}" type="pres">
      <dgm:prSet presAssocID="{B354B454-4F93-43D1-B8AB-2E64CD619C9C}" presName="background3" presStyleLbl="node3" presStyleIdx="1" presStyleCnt="4"/>
      <dgm:spPr>
        <a:xfrm>
          <a:off x="1623027" y="2027479"/>
          <a:ext cx="1094858" cy="695235"/>
        </a:xfrm>
        <a:prstGeom prst="roundRect">
          <a:avLst>
            <a:gd name="adj" fmla="val 10000"/>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pt>
    <dgm:pt modelId="{7CF3CDD7-906D-4D75-B1D0-C80AF6A35EA5}" type="pres">
      <dgm:prSet presAssocID="{B354B454-4F93-43D1-B8AB-2E64CD619C9C}" presName="text3" presStyleLbl="fgAcc3" presStyleIdx="1" presStyleCnt="4">
        <dgm:presLayoutVars>
          <dgm:chPref val="3"/>
        </dgm:presLayoutVars>
      </dgm:prSet>
      <dgm:spPr/>
    </dgm:pt>
    <dgm:pt modelId="{4868443A-D8FC-46D4-A631-29A2CA2EBAF6}" type="pres">
      <dgm:prSet presAssocID="{B354B454-4F93-43D1-B8AB-2E64CD619C9C}" presName="hierChild4" presStyleCnt="0"/>
      <dgm:spPr/>
    </dgm:pt>
    <dgm:pt modelId="{726F09EA-F3AE-493B-BD14-1161F55119FA}" type="pres">
      <dgm:prSet presAssocID="{909C96D5-8C54-455A-9E9F-C6BDFFE770E2}" presName="Name17" presStyleLbl="parChTrans1D3" presStyleIdx="2" presStyleCnt="4"/>
      <dgm:spPr/>
    </dgm:pt>
    <dgm:pt modelId="{06EA8A1E-53F7-49E7-BF2F-024ABBCB6137}" type="pres">
      <dgm:prSet presAssocID="{6782EF34-A319-4203-9694-F978E771E34D}" presName="hierRoot3" presStyleCnt="0"/>
      <dgm:spPr/>
    </dgm:pt>
    <dgm:pt modelId="{0437A034-ED3F-432C-9E9C-2B07ECF2F31E}" type="pres">
      <dgm:prSet presAssocID="{6782EF34-A319-4203-9694-F978E771E34D}" presName="composite3" presStyleCnt="0"/>
      <dgm:spPr/>
    </dgm:pt>
    <dgm:pt modelId="{324DA151-4EF8-44B0-8875-A51920AC515B}" type="pres">
      <dgm:prSet presAssocID="{6782EF34-A319-4203-9694-F978E771E34D}" presName="background3" presStyleLbl="node3" presStyleIdx="2" presStyleCnt="4"/>
      <dgm:spPr>
        <a:xfrm>
          <a:off x="2961187" y="2027479"/>
          <a:ext cx="1094858" cy="695235"/>
        </a:xfrm>
        <a:prstGeom prst="roundRect">
          <a:avLst>
            <a:gd name="adj" fmla="val 10000"/>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pt>
    <dgm:pt modelId="{501C677C-B176-461E-85C2-6F21F25FBE31}" type="pres">
      <dgm:prSet presAssocID="{6782EF34-A319-4203-9694-F978E771E34D}" presName="text3" presStyleLbl="fgAcc3" presStyleIdx="2" presStyleCnt="4">
        <dgm:presLayoutVars>
          <dgm:chPref val="3"/>
        </dgm:presLayoutVars>
      </dgm:prSet>
      <dgm:spPr/>
    </dgm:pt>
    <dgm:pt modelId="{B7744D3C-8412-4817-9CB1-8902B5B76F7F}" type="pres">
      <dgm:prSet presAssocID="{6782EF34-A319-4203-9694-F978E771E34D}" presName="hierChild4" presStyleCnt="0"/>
      <dgm:spPr/>
    </dgm:pt>
    <dgm:pt modelId="{E1159375-742A-434D-B129-FBD4F98DBDBD}" type="pres">
      <dgm:prSet presAssocID="{2DEBB78C-912E-44E1-9305-384548D0515A}" presName="Name17" presStyleLbl="parChTrans1D3" presStyleIdx="3" presStyleCnt="4"/>
      <dgm:spPr/>
    </dgm:pt>
    <dgm:pt modelId="{E64DC817-64D3-4E77-B79F-DF455204DADE}" type="pres">
      <dgm:prSet presAssocID="{C76CD0FC-E729-4CC7-8572-D04FFABE1813}" presName="hierRoot3" presStyleCnt="0"/>
      <dgm:spPr/>
    </dgm:pt>
    <dgm:pt modelId="{C083029C-379D-4AA8-96F8-9ADFB41B90F2}" type="pres">
      <dgm:prSet presAssocID="{C76CD0FC-E729-4CC7-8572-D04FFABE1813}" presName="composite3" presStyleCnt="0"/>
      <dgm:spPr/>
    </dgm:pt>
    <dgm:pt modelId="{D4E028D3-BD5D-4476-AF53-6817A666B9D0}" type="pres">
      <dgm:prSet presAssocID="{C76CD0FC-E729-4CC7-8572-D04FFABE1813}" presName="background3" presStyleLbl="node3" presStyleIdx="3" presStyleCnt="4"/>
      <dgm:spPr>
        <a:xfrm>
          <a:off x="4299348" y="2027479"/>
          <a:ext cx="1094858" cy="695235"/>
        </a:xfrm>
        <a:prstGeom prst="roundRect">
          <a:avLst>
            <a:gd name="adj" fmla="val 10000"/>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pt>
    <dgm:pt modelId="{6738D33C-04EA-43D2-BB8C-DA4759699389}" type="pres">
      <dgm:prSet presAssocID="{C76CD0FC-E729-4CC7-8572-D04FFABE1813}" presName="text3" presStyleLbl="fgAcc3" presStyleIdx="3" presStyleCnt="4">
        <dgm:presLayoutVars>
          <dgm:chPref val="3"/>
        </dgm:presLayoutVars>
      </dgm:prSet>
      <dgm:spPr/>
    </dgm:pt>
    <dgm:pt modelId="{3BB9BD7F-1483-413A-8D38-DA9935BA30BB}" type="pres">
      <dgm:prSet presAssocID="{C76CD0FC-E729-4CC7-8572-D04FFABE1813}" presName="hierChild4" presStyleCnt="0"/>
      <dgm:spPr/>
    </dgm:pt>
  </dgm:ptLst>
  <dgm:cxnLst>
    <dgm:cxn modelId="{B6B8080D-A9C8-43B7-9EC4-334FEDA6F668}" type="presOf" srcId="{CB32DA73-B86B-46FE-989A-7AC089DA46C8}" destId="{3AA21E70-1B06-4E3C-8BE0-E0CC60AAA9E9}" srcOrd="0" destOrd="0" presId="urn:microsoft.com/office/officeart/2005/8/layout/hierarchy1"/>
    <dgm:cxn modelId="{28159C0F-8E05-461C-A070-D9167E18F78E}" type="presOf" srcId="{2DEBB78C-912E-44E1-9305-384548D0515A}" destId="{E1159375-742A-434D-B129-FBD4F98DBDBD}" srcOrd="0" destOrd="0" presId="urn:microsoft.com/office/officeart/2005/8/layout/hierarchy1"/>
    <dgm:cxn modelId="{4D40B216-BBDF-4996-B26A-63A09887DFFB}" srcId="{CFBA5B79-781F-4629-952A-0D5042D72FEC}" destId="{4B382607-6B74-45A2-AC1C-1FB8E1C8D306}" srcOrd="0" destOrd="0" parTransId="{695B43AE-0C32-445D-8222-86DA4D1BC6B1}" sibTransId="{14C85BE6-9939-4130-B418-086B87DDEA26}"/>
    <dgm:cxn modelId="{6C6CE635-CB9A-4FDA-8FB3-B071AF7FE07F}" type="presOf" srcId="{30DADDD0-030B-46C0-9D13-31D680235145}" destId="{242098CB-A8DE-4A69-B47F-2F07BD63168A}" srcOrd="0" destOrd="0" presId="urn:microsoft.com/office/officeart/2005/8/layout/hierarchy1"/>
    <dgm:cxn modelId="{C133B73C-B1AA-4F13-9982-A07FD9878D11}" srcId="{CFBA5B79-781F-4629-952A-0D5042D72FEC}" destId="{C76CD0FC-E729-4CC7-8572-D04FFABE1813}" srcOrd="3" destOrd="0" parTransId="{2DEBB78C-912E-44E1-9305-384548D0515A}" sibTransId="{0D02212B-16F4-4367-9381-4234673A6403}"/>
    <dgm:cxn modelId="{A2DBF45C-8CF9-4A3F-B52E-7E96B37D46F8}" type="presOf" srcId="{6782EF34-A319-4203-9694-F978E771E34D}" destId="{501C677C-B176-461E-85C2-6F21F25FBE31}" srcOrd="0" destOrd="0" presId="urn:microsoft.com/office/officeart/2005/8/layout/hierarchy1"/>
    <dgm:cxn modelId="{309BFE49-063B-46A0-AA05-AE5F49BBF0FC}" type="presOf" srcId="{EA92E5E7-F304-4F67-8FEF-953DCAE0CDBC}" destId="{04955632-9992-4B97-BD96-77F35413F34D}" srcOrd="0" destOrd="0" presId="urn:microsoft.com/office/officeart/2005/8/layout/hierarchy1"/>
    <dgm:cxn modelId="{42798C74-0873-45F6-9C84-A389DA6B1331}" type="presOf" srcId="{A71B15FB-B8E5-482F-B543-A590CE8C59FD}" destId="{D25D2593-2526-4B97-BA7D-892D50887BA7}" srcOrd="0" destOrd="0" presId="urn:microsoft.com/office/officeart/2005/8/layout/hierarchy1"/>
    <dgm:cxn modelId="{3ACC7358-72A4-4B53-94AA-726ACA9309DB}" srcId="{CB32DA73-B86B-46FE-989A-7AC089DA46C8}" destId="{30DADDD0-030B-46C0-9D13-31D680235145}" srcOrd="0" destOrd="0" parTransId="{7349188C-EE2B-4CA3-96D5-B722973E21BB}" sibTransId="{C2105304-B204-40E7-8A75-CC438568642A}"/>
    <dgm:cxn modelId="{44055D88-3DB1-4A33-821D-ECE80C420F6D}" type="presOf" srcId="{CFBA5B79-781F-4629-952A-0D5042D72FEC}" destId="{5575BEDB-385E-4553-92BD-EFFC732D6CF5}" srcOrd="0" destOrd="0" presId="urn:microsoft.com/office/officeart/2005/8/layout/hierarchy1"/>
    <dgm:cxn modelId="{A591FB9B-A1D1-4746-B915-3D5D3AC08328}" type="presOf" srcId="{4B382607-6B74-45A2-AC1C-1FB8E1C8D306}" destId="{69DB9737-43C3-4AAD-9900-071F4BA9848B}" srcOrd="0" destOrd="0" presId="urn:microsoft.com/office/officeart/2005/8/layout/hierarchy1"/>
    <dgm:cxn modelId="{1B54539D-ABB6-4167-ADDB-251FFDF15291}" type="presOf" srcId="{C76CD0FC-E729-4CC7-8572-D04FFABE1813}" destId="{6738D33C-04EA-43D2-BB8C-DA4759699389}" srcOrd="0" destOrd="0" presId="urn:microsoft.com/office/officeart/2005/8/layout/hierarchy1"/>
    <dgm:cxn modelId="{4BF4F0A5-76B4-40AE-B71F-7A202AF48FEB}" type="presOf" srcId="{695B43AE-0C32-445D-8222-86DA4D1BC6B1}" destId="{3F7474A3-0DCE-4523-8A72-ED9664D29E27}" srcOrd="0" destOrd="0" presId="urn:microsoft.com/office/officeart/2005/8/layout/hierarchy1"/>
    <dgm:cxn modelId="{C53B2CBE-1E75-46B1-AF05-B1B75E286B18}" type="presOf" srcId="{B354B454-4F93-43D1-B8AB-2E64CD619C9C}" destId="{7CF3CDD7-906D-4D75-B1D0-C80AF6A35EA5}" srcOrd="0" destOrd="0" presId="urn:microsoft.com/office/officeart/2005/8/layout/hierarchy1"/>
    <dgm:cxn modelId="{59F747D0-52CA-4AB4-9BFD-CBFB6B13AB82}" type="presOf" srcId="{909C96D5-8C54-455A-9E9F-C6BDFFE770E2}" destId="{726F09EA-F3AE-493B-BD14-1161F55119FA}" srcOrd="0" destOrd="0" presId="urn:microsoft.com/office/officeart/2005/8/layout/hierarchy1"/>
    <dgm:cxn modelId="{A61982E1-BCEE-4645-9BB2-0633A309D51B}" srcId="{30DADDD0-030B-46C0-9D13-31D680235145}" destId="{CFBA5B79-781F-4629-952A-0D5042D72FEC}" srcOrd="0" destOrd="0" parTransId="{EA92E5E7-F304-4F67-8FEF-953DCAE0CDBC}" sibTransId="{28F17EE2-BDEE-41B3-B362-8E5DB4FB92B4}"/>
    <dgm:cxn modelId="{F6ABCFF3-3E2A-477C-A734-A8751937D109}" srcId="{CFBA5B79-781F-4629-952A-0D5042D72FEC}" destId="{B354B454-4F93-43D1-B8AB-2E64CD619C9C}" srcOrd="1" destOrd="0" parTransId="{A71B15FB-B8E5-482F-B543-A590CE8C59FD}" sibTransId="{5061E2A4-D35A-45EF-A645-A4E0A3C39781}"/>
    <dgm:cxn modelId="{BC1B6EF4-6749-4E60-9F89-690648CBD715}" srcId="{CFBA5B79-781F-4629-952A-0D5042D72FEC}" destId="{6782EF34-A319-4203-9694-F978E771E34D}" srcOrd="2" destOrd="0" parTransId="{909C96D5-8C54-455A-9E9F-C6BDFFE770E2}" sibTransId="{3E8E28B0-84AC-46C2-99FC-73327143F879}"/>
    <dgm:cxn modelId="{E229C49A-B061-4BB9-8F8A-E8C506F7B602}" type="presParOf" srcId="{3AA21E70-1B06-4E3C-8BE0-E0CC60AAA9E9}" destId="{8AE6AEF1-361B-4DD1-85FB-E82D2BD82817}" srcOrd="0" destOrd="0" presId="urn:microsoft.com/office/officeart/2005/8/layout/hierarchy1"/>
    <dgm:cxn modelId="{35C25C9C-8A75-4AF5-B950-530C5AB104F6}" type="presParOf" srcId="{8AE6AEF1-361B-4DD1-85FB-E82D2BD82817}" destId="{174623A0-F84C-4EE1-88C1-6088A85D355D}" srcOrd="0" destOrd="0" presId="urn:microsoft.com/office/officeart/2005/8/layout/hierarchy1"/>
    <dgm:cxn modelId="{70268483-0F1A-4E7D-828A-BAFEE3C9564C}" type="presParOf" srcId="{174623A0-F84C-4EE1-88C1-6088A85D355D}" destId="{970FC987-7E40-42E2-9DE4-96580C2C1148}" srcOrd="0" destOrd="0" presId="urn:microsoft.com/office/officeart/2005/8/layout/hierarchy1"/>
    <dgm:cxn modelId="{080003AE-F528-4A34-AE1A-2755AB442224}" type="presParOf" srcId="{174623A0-F84C-4EE1-88C1-6088A85D355D}" destId="{242098CB-A8DE-4A69-B47F-2F07BD63168A}" srcOrd="1" destOrd="0" presId="urn:microsoft.com/office/officeart/2005/8/layout/hierarchy1"/>
    <dgm:cxn modelId="{9E85D449-391C-477C-8ECC-D8CF76B18FBB}" type="presParOf" srcId="{8AE6AEF1-361B-4DD1-85FB-E82D2BD82817}" destId="{701334F7-2C91-4B00-A293-3589A4639E9C}" srcOrd="1" destOrd="0" presId="urn:microsoft.com/office/officeart/2005/8/layout/hierarchy1"/>
    <dgm:cxn modelId="{E74CADC2-09F7-43C7-BE76-9E2EBCC4914F}" type="presParOf" srcId="{701334F7-2C91-4B00-A293-3589A4639E9C}" destId="{04955632-9992-4B97-BD96-77F35413F34D}" srcOrd="0" destOrd="0" presId="urn:microsoft.com/office/officeart/2005/8/layout/hierarchy1"/>
    <dgm:cxn modelId="{3FE1E231-D6FC-4D38-B4C1-457138D2A2B0}" type="presParOf" srcId="{701334F7-2C91-4B00-A293-3589A4639E9C}" destId="{41190CA2-772C-4995-9E96-F1D797F944D3}" srcOrd="1" destOrd="0" presId="urn:microsoft.com/office/officeart/2005/8/layout/hierarchy1"/>
    <dgm:cxn modelId="{B9F15C8B-BD8C-41CB-A67F-9F07C5CD4205}" type="presParOf" srcId="{41190CA2-772C-4995-9E96-F1D797F944D3}" destId="{EF153C07-0B6D-4FCB-A283-81072F997038}" srcOrd="0" destOrd="0" presId="urn:microsoft.com/office/officeart/2005/8/layout/hierarchy1"/>
    <dgm:cxn modelId="{7AB435C3-A0E2-48B6-9643-DC8F1110DE4D}" type="presParOf" srcId="{EF153C07-0B6D-4FCB-A283-81072F997038}" destId="{83D01F88-A2FB-4536-9C3E-9416937419E8}" srcOrd="0" destOrd="0" presId="urn:microsoft.com/office/officeart/2005/8/layout/hierarchy1"/>
    <dgm:cxn modelId="{B81AFBAC-3F13-4139-9A6D-9A6575F2439A}" type="presParOf" srcId="{EF153C07-0B6D-4FCB-A283-81072F997038}" destId="{5575BEDB-385E-4553-92BD-EFFC732D6CF5}" srcOrd="1" destOrd="0" presId="urn:microsoft.com/office/officeart/2005/8/layout/hierarchy1"/>
    <dgm:cxn modelId="{015107F9-4638-4E4E-8021-A987DD5A0259}" type="presParOf" srcId="{41190CA2-772C-4995-9E96-F1D797F944D3}" destId="{5C61AD31-AD86-4490-AAB5-6D87CE00D25F}" srcOrd="1" destOrd="0" presId="urn:microsoft.com/office/officeart/2005/8/layout/hierarchy1"/>
    <dgm:cxn modelId="{64EF85BB-8711-4914-B28D-CFC2A92D5835}" type="presParOf" srcId="{5C61AD31-AD86-4490-AAB5-6D87CE00D25F}" destId="{3F7474A3-0DCE-4523-8A72-ED9664D29E27}" srcOrd="0" destOrd="0" presId="urn:microsoft.com/office/officeart/2005/8/layout/hierarchy1"/>
    <dgm:cxn modelId="{56902684-708F-4C0B-8A31-F0C04AD7964B}" type="presParOf" srcId="{5C61AD31-AD86-4490-AAB5-6D87CE00D25F}" destId="{DD0C422E-72AE-46D0-98F3-ECACA806FAA5}" srcOrd="1" destOrd="0" presId="urn:microsoft.com/office/officeart/2005/8/layout/hierarchy1"/>
    <dgm:cxn modelId="{34B041ED-C051-4965-A2AC-AF03AC7E3F32}" type="presParOf" srcId="{DD0C422E-72AE-46D0-98F3-ECACA806FAA5}" destId="{DB637E83-2786-4298-85CE-ECFCEAF3058B}" srcOrd="0" destOrd="0" presId="urn:microsoft.com/office/officeart/2005/8/layout/hierarchy1"/>
    <dgm:cxn modelId="{88E192E3-3B06-410E-9EC4-AAF2FAE2000F}" type="presParOf" srcId="{DB637E83-2786-4298-85CE-ECFCEAF3058B}" destId="{ADDC7849-877B-46D5-8D64-892DD01C0A22}" srcOrd="0" destOrd="0" presId="urn:microsoft.com/office/officeart/2005/8/layout/hierarchy1"/>
    <dgm:cxn modelId="{98809AEC-4D68-4D1A-81F8-F672030EE10B}" type="presParOf" srcId="{DB637E83-2786-4298-85CE-ECFCEAF3058B}" destId="{69DB9737-43C3-4AAD-9900-071F4BA9848B}" srcOrd="1" destOrd="0" presId="urn:microsoft.com/office/officeart/2005/8/layout/hierarchy1"/>
    <dgm:cxn modelId="{0CD81C56-FF12-46A7-B25B-94229181C8BF}" type="presParOf" srcId="{DD0C422E-72AE-46D0-98F3-ECACA806FAA5}" destId="{29A2DC2A-EA80-478C-94E4-53576C0B8F98}" srcOrd="1" destOrd="0" presId="urn:microsoft.com/office/officeart/2005/8/layout/hierarchy1"/>
    <dgm:cxn modelId="{8D54EE25-63DE-4EED-BC4F-D8302A75A95A}" type="presParOf" srcId="{5C61AD31-AD86-4490-AAB5-6D87CE00D25F}" destId="{D25D2593-2526-4B97-BA7D-892D50887BA7}" srcOrd="2" destOrd="0" presId="urn:microsoft.com/office/officeart/2005/8/layout/hierarchy1"/>
    <dgm:cxn modelId="{D3E8C609-4BB0-44E1-B48F-FF2D187A0613}" type="presParOf" srcId="{5C61AD31-AD86-4490-AAB5-6D87CE00D25F}" destId="{B9AE757E-4A76-4FE5-B892-8617168BFB7D}" srcOrd="3" destOrd="0" presId="urn:microsoft.com/office/officeart/2005/8/layout/hierarchy1"/>
    <dgm:cxn modelId="{4AB8EA39-2409-4CC7-A9F0-A206227F078D}" type="presParOf" srcId="{B9AE757E-4A76-4FE5-B892-8617168BFB7D}" destId="{568645D2-658D-40AB-8669-856EB9554A32}" srcOrd="0" destOrd="0" presId="urn:microsoft.com/office/officeart/2005/8/layout/hierarchy1"/>
    <dgm:cxn modelId="{FB1C5510-3EE3-4B88-B70F-E062F4153784}" type="presParOf" srcId="{568645D2-658D-40AB-8669-856EB9554A32}" destId="{71239CC0-0D5C-432A-9CE9-95B0AAD4CCD8}" srcOrd="0" destOrd="0" presId="urn:microsoft.com/office/officeart/2005/8/layout/hierarchy1"/>
    <dgm:cxn modelId="{72EE47A2-A252-490A-AEF0-1B94CC5BEE5D}" type="presParOf" srcId="{568645D2-658D-40AB-8669-856EB9554A32}" destId="{7CF3CDD7-906D-4D75-B1D0-C80AF6A35EA5}" srcOrd="1" destOrd="0" presId="urn:microsoft.com/office/officeart/2005/8/layout/hierarchy1"/>
    <dgm:cxn modelId="{8668A8B6-F176-4835-88F2-6547DA8E75DC}" type="presParOf" srcId="{B9AE757E-4A76-4FE5-B892-8617168BFB7D}" destId="{4868443A-D8FC-46D4-A631-29A2CA2EBAF6}" srcOrd="1" destOrd="0" presId="urn:microsoft.com/office/officeart/2005/8/layout/hierarchy1"/>
    <dgm:cxn modelId="{4725B01D-E0C4-4B17-855F-9EACAF94BE4B}" type="presParOf" srcId="{5C61AD31-AD86-4490-AAB5-6D87CE00D25F}" destId="{726F09EA-F3AE-493B-BD14-1161F55119FA}" srcOrd="4" destOrd="0" presId="urn:microsoft.com/office/officeart/2005/8/layout/hierarchy1"/>
    <dgm:cxn modelId="{159AAB73-AB3B-4655-8080-CA59F8B00311}" type="presParOf" srcId="{5C61AD31-AD86-4490-AAB5-6D87CE00D25F}" destId="{06EA8A1E-53F7-49E7-BF2F-024ABBCB6137}" srcOrd="5" destOrd="0" presId="urn:microsoft.com/office/officeart/2005/8/layout/hierarchy1"/>
    <dgm:cxn modelId="{ACEDDFA8-EA56-47BE-A265-F5CF8FD9C5A6}" type="presParOf" srcId="{06EA8A1E-53F7-49E7-BF2F-024ABBCB6137}" destId="{0437A034-ED3F-432C-9E9C-2B07ECF2F31E}" srcOrd="0" destOrd="0" presId="urn:microsoft.com/office/officeart/2005/8/layout/hierarchy1"/>
    <dgm:cxn modelId="{FFE8C318-C9A9-4030-B742-7607486A066F}" type="presParOf" srcId="{0437A034-ED3F-432C-9E9C-2B07ECF2F31E}" destId="{324DA151-4EF8-44B0-8875-A51920AC515B}" srcOrd="0" destOrd="0" presId="urn:microsoft.com/office/officeart/2005/8/layout/hierarchy1"/>
    <dgm:cxn modelId="{CAF2C73A-3E45-47C8-BA91-F4306B3A8369}" type="presParOf" srcId="{0437A034-ED3F-432C-9E9C-2B07ECF2F31E}" destId="{501C677C-B176-461E-85C2-6F21F25FBE31}" srcOrd="1" destOrd="0" presId="urn:microsoft.com/office/officeart/2005/8/layout/hierarchy1"/>
    <dgm:cxn modelId="{40B023AA-891E-4294-AE7E-BC0209161523}" type="presParOf" srcId="{06EA8A1E-53F7-49E7-BF2F-024ABBCB6137}" destId="{B7744D3C-8412-4817-9CB1-8902B5B76F7F}" srcOrd="1" destOrd="0" presId="urn:microsoft.com/office/officeart/2005/8/layout/hierarchy1"/>
    <dgm:cxn modelId="{B8BC04FD-3FF4-4D8C-83DF-B6862C6F3609}" type="presParOf" srcId="{5C61AD31-AD86-4490-AAB5-6D87CE00D25F}" destId="{E1159375-742A-434D-B129-FBD4F98DBDBD}" srcOrd="6" destOrd="0" presId="urn:microsoft.com/office/officeart/2005/8/layout/hierarchy1"/>
    <dgm:cxn modelId="{A9CCD02D-93A8-4FA3-A888-54722F9E5088}" type="presParOf" srcId="{5C61AD31-AD86-4490-AAB5-6D87CE00D25F}" destId="{E64DC817-64D3-4E77-B79F-DF455204DADE}" srcOrd="7" destOrd="0" presId="urn:microsoft.com/office/officeart/2005/8/layout/hierarchy1"/>
    <dgm:cxn modelId="{7A94D266-75B9-4960-B9D1-7C52B9B88AD8}" type="presParOf" srcId="{E64DC817-64D3-4E77-B79F-DF455204DADE}" destId="{C083029C-379D-4AA8-96F8-9ADFB41B90F2}" srcOrd="0" destOrd="0" presId="urn:microsoft.com/office/officeart/2005/8/layout/hierarchy1"/>
    <dgm:cxn modelId="{4884E576-E4D0-436D-95B7-C22B7804D12C}" type="presParOf" srcId="{C083029C-379D-4AA8-96F8-9ADFB41B90F2}" destId="{D4E028D3-BD5D-4476-AF53-6817A666B9D0}" srcOrd="0" destOrd="0" presId="urn:microsoft.com/office/officeart/2005/8/layout/hierarchy1"/>
    <dgm:cxn modelId="{FF32C9F9-11DC-427E-AF7A-97DFE164A2BE}" type="presParOf" srcId="{C083029C-379D-4AA8-96F8-9ADFB41B90F2}" destId="{6738D33C-04EA-43D2-BB8C-DA4759699389}" srcOrd="1" destOrd="0" presId="urn:microsoft.com/office/officeart/2005/8/layout/hierarchy1"/>
    <dgm:cxn modelId="{91566112-601A-425A-B221-0025D3CF3426}" type="presParOf" srcId="{E64DC817-64D3-4E77-B79F-DF455204DADE}" destId="{3BB9BD7F-1483-413A-8D38-DA9935BA30BB}"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159375-742A-434D-B129-FBD4F98DBDBD}">
      <dsp:nvSpPr>
        <dsp:cNvPr id="0" name=""/>
        <dsp:cNvSpPr/>
      </dsp:nvSpPr>
      <dsp:spPr>
        <a:xfrm>
          <a:off x="2839537" y="1709058"/>
          <a:ext cx="2007240" cy="318421"/>
        </a:xfrm>
        <a:custGeom>
          <a:avLst/>
          <a:gdLst/>
          <a:ahLst/>
          <a:cxnLst/>
          <a:rect l="0" t="0" r="0" b="0"/>
          <a:pathLst>
            <a:path>
              <a:moveTo>
                <a:pt x="0" y="0"/>
              </a:moveTo>
              <a:lnTo>
                <a:pt x="0" y="216994"/>
              </a:lnTo>
              <a:lnTo>
                <a:pt x="2007240" y="216994"/>
              </a:lnTo>
              <a:lnTo>
                <a:pt x="2007240" y="318421"/>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26F09EA-F3AE-493B-BD14-1161F55119FA}">
      <dsp:nvSpPr>
        <dsp:cNvPr id="0" name=""/>
        <dsp:cNvSpPr/>
      </dsp:nvSpPr>
      <dsp:spPr>
        <a:xfrm>
          <a:off x="2839537" y="1709058"/>
          <a:ext cx="669080" cy="318421"/>
        </a:xfrm>
        <a:custGeom>
          <a:avLst/>
          <a:gdLst/>
          <a:ahLst/>
          <a:cxnLst/>
          <a:rect l="0" t="0" r="0" b="0"/>
          <a:pathLst>
            <a:path>
              <a:moveTo>
                <a:pt x="0" y="0"/>
              </a:moveTo>
              <a:lnTo>
                <a:pt x="0" y="216994"/>
              </a:lnTo>
              <a:lnTo>
                <a:pt x="669080" y="216994"/>
              </a:lnTo>
              <a:lnTo>
                <a:pt x="669080" y="318421"/>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25D2593-2526-4B97-BA7D-892D50887BA7}">
      <dsp:nvSpPr>
        <dsp:cNvPr id="0" name=""/>
        <dsp:cNvSpPr/>
      </dsp:nvSpPr>
      <dsp:spPr>
        <a:xfrm>
          <a:off x="2170456" y="1709058"/>
          <a:ext cx="669080" cy="318421"/>
        </a:xfrm>
        <a:custGeom>
          <a:avLst/>
          <a:gdLst/>
          <a:ahLst/>
          <a:cxnLst/>
          <a:rect l="0" t="0" r="0" b="0"/>
          <a:pathLst>
            <a:path>
              <a:moveTo>
                <a:pt x="669080" y="0"/>
              </a:moveTo>
              <a:lnTo>
                <a:pt x="669080" y="216994"/>
              </a:lnTo>
              <a:lnTo>
                <a:pt x="0" y="216994"/>
              </a:lnTo>
              <a:lnTo>
                <a:pt x="0" y="318421"/>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F7474A3-0DCE-4523-8A72-ED9664D29E27}">
      <dsp:nvSpPr>
        <dsp:cNvPr id="0" name=""/>
        <dsp:cNvSpPr/>
      </dsp:nvSpPr>
      <dsp:spPr>
        <a:xfrm>
          <a:off x="832296" y="1709058"/>
          <a:ext cx="2007240" cy="318421"/>
        </a:xfrm>
        <a:custGeom>
          <a:avLst/>
          <a:gdLst/>
          <a:ahLst/>
          <a:cxnLst/>
          <a:rect l="0" t="0" r="0" b="0"/>
          <a:pathLst>
            <a:path>
              <a:moveTo>
                <a:pt x="2007240" y="0"/>
              </a:moveTo>
              <a:lnTo>
                <a:pt x="2007240" y="216994"/>
              </a:lnTo>
              <a:lnTo>
                <a:pt x="0" y="216994"/>
              </a:lnTo>
              <a:lnTo>
                <a:pt x="0" y="318421"/>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4955632-9992-4B97-BD96-77F35413F34D}">
      <dsp:nvSpPr>
        <dsp:cNvPr id="0" name=""/>
        <dsp:cNvSpPr/>
      </dsp:nvSpPr>
      <dsp:spPr>
        <a:xfrm>
          <a:off x="2793817" y="695401"/>
          <a:ext cx="91440" cy="318421"/>
        </a:xfrm>
        <a:custGeom>
          <a:avLst/>
          <a:gdLst/>
          <a:ahLst/>
          <a:cxnLst/>
          <a:rect l="0" t="0" r="0" b="0"/>
          <a:pathLst>
            <a:path>
              <a:moveTo>
                <a:pt x="45720" y="0"/>
              </a:moveTo>
              <a:lnTo>
                <a:pt x="45720" y="318421"/>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FC987-7E40-42E2-9DE4-96580C2C1148}">
      <dsp:nvSpPr>
        <dsp:cNvPr id="0" name=""/>
        <dsp:cNvSpPr/>
      </dsp:nvSpPr>
      <dsp:spPr>
        <a:xfrm>
          <a:off x="2292107" y="166"/>
          <a:ext cx="1094858" cy="695235"/>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242098CB-A8DE-4A69-B47F-2F07BD63168A}">
      <dsp:nvSpPr>
        <dsp:cNvPr id="0" name=""/>
        <dsp:cNvSpPr/>
      </dsp:nvSpPr>
      <dsp:spPr>
        <a:xfrm>
          <a:off x="2413758" y="115735"/>
          <a:ext cx="1094858" cy="695235"/>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Учредитель</a:t>
          </a:r>
        </a:p>
      </dsp:txBody>
      <dsp:txXfrm>
        <a:off x="2434121" y="136098"/>
        <a:ext cx="1054132" cy="654509"/>
      </dsp:txXfrm>
    </dsp:sp>
    <dsp:sp modelId="{83D01F88-A2FB-4536-9C3E-9416937419E8}">
      <dsp:nvSpPr>
        <dsp:cNvPr id="0" name=""/>
        <dsp:cNvSpPr/>
      </dsp:nvSpPr>
      <dsp:spPr>
        <a:xfrm>
          <a:off x="2292107" y="1013823"/>
          <a:ext cx="1094858" cy="695235"/>
        </a:xfrm>
        <a:prstGeom prst="roundRect">
          <a:avLst>
            <a:gd name="adj" fmla="val 10000"/>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5575BEDB-385E-4553-92BD-EFFC732D6CF5}">
      <dsp:nvSpPr>
        <dsp:cNvPr id="0" name=""/>
        <dsp:cNvSpPr/>
      </dsp:nvSpPr>
      <dsp:spPr>
        <a:xfrm>
          <a:off x="2413758" y="1129391"/>
          <a:ext cx="1094858" cy="695235"/>
        </a:xfrm>
        <a:prstGeom prst="roundRect">
          <a:avLst>
            <a:gd name="adj" fmla="val 10000"/>
          </a:avLst>
        </a:prstGeo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Директор</a:t>
          </a:r>
        </a:p>
      </dsp:txBody>
      <dsp:txXfrm>
        <a:off x="2434121" y="1149754"/>
        <a:ext cx="1054132" cy="654509"/>
      </dsp:txXfrm>
    </dsp:sp>
    <dsp:sp modelId="{ADDC7849-877B-46D5-8D64-892DD01C0A22}">
      <dsp:nvSpPr>
        <dsp:cNvPr id="0" name=""/>
        <dsp:cNvSpPr/>
      </dsp:nvSpPr>
      <dsp:spPr>
        <a:xfrm>
          <a:off x="284867" y="2027479"/>
          <a:ext cx="1094858" cy="695235"/>
        </a:xfrm>
        <a:prstGeom prst="roundRect">
          <a:avLst>
            <a:gd name="adj" fmla="val 10000"/>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69DB9737-43C3-4AAD-9900-071F4BA9848B}">
      <dsp:nvSpPr>
        <dsp:cNvPr id="0" name=""/>
        <dsp:cNvSpPr/>
      </dsp:nvSpPr>
      <dsp:spPr>
        <a:xfrm>
          <a:off x="406518" y="2143048"/>
          <a:ext cx="1094858" cy="695235"/>
        </a:xfrm>
        <a:prstGeom prst="roundRect">
          <a:avLst>
            <a:gd name="adj" fmla="val 10000"/>
          </a:avLst>
        </a:prstGeo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Общее собрание работников</a:t>
          </a:r>
        </a:p>
      </dsp:txBody>
      <dsp:txXfrm>
        <a:off x="426881" y="2163411"/>
        <a:ext cx="1054132" cy="654509"/>
      </dsp:txXfrm>
    </dsp:sp>
    <dsp:sp modelId="{71239CC0-0D5C-432A-9CE9-95B0AAD4CCD8}">
      <dsp:nvSpPr>
        <dsp:cNvPr id="0" name=""/>
        <dsp:cNvSpPr/>
      </dsp:nvSpPr>
      <dsp:spPr>
        <a:xfrm>
          <a:off x="1623027" y="2027479"/>
          <a:ext cx="1094858" cy="695235"/>
        </a:xfrm>
        <a:prstGeom prst="roundRect">
          <a:avLst>
            <a:gd name="adj" fmla="val 10000"/>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7CF3CDD7-906D-4D75-B1D0-C80AF6A35EA5}">
      <dsp:nvSpPr>
        <dsp:cNvPr id="0" name=""/>
        <dsp:cNvSpPr/>
      </dsp:nvSpPr>
      <dsp:spPr>
        <a:xfrm>
          <a:off x="1744678" y="2143048"/>
          <a:ext cx="1094858" cy="695235"/>
        </a:xfrm>
        <a:prstGeom prst="roundRect">
          <a:avLst>
            <a:gd name="adj" fmla="val 10000"/>
          </a:avLst>
        </a:prstGeo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Совет ДОУ</a:t>
          </a:r>
        </a:p>
      </dsp:txBody>
      <dsp:txXfrm>
        <a:off x="1765041" y="2163411"/>
        <a:ext cx="1054132" cy="654509"/>
      </dsp:txXfrm>
    </dsp:sp>
    <dsp:sp modelId="{324DA151-4EF8-44B0-8875-A51920AC515B}">
      <dsp:nvSpPr>
        <dsp:cNvPr id="0" name=""/>
        <dsp:cNvSpPr/>
      </dsp:nvSpPr>
      <dsp:spPr>
        <a:xfrm>
          <a:off x="2961187" y="2027479"/>
          <a:ext cx="1094858" cy="695235"/>
        </a:xfrm>
        <a:prstGeom prst="roundRect">
          <a:avLst>
            <a:gd name="adj" fmla="val 10000"/>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501C677C-B176-461E-85C2-6F21F25FBE31}">
      <dsp:nvSpPr>
        <dsp:cNvPr id="0" name=""/>
        <dsp:cNvSpPr/>
      </dsp:nvSpPr>
      <dsp:spPr>
        <a:xfrm>
          <a:off x="3082838" y="2143048"/>
          <a:ext cx="1094858" cy="695235"/>
        </a:xfrm>
        <a:prstGeom prst="roundRect">
          <a:avLst>
            <a:gd name="adj" fmla="val 10000"/>
          </a:avLst>
        </a:prstGeo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Педагогический совет</a:t>
          </a:r>
        </a:p>
      </dsp:txBody>
      <dsp:txXfrm>
        <a:off x="3103201" y="2163411"/>
        <a:ext cx="1054132" cy="654509"/>
      </dsp:txXfrm>
    </dsp:sp>
    <dsp:sp modelId="{D4E028D3-BD5D-4476-AF53-6817A666B9D0}">
      <dsp:nvSpPr>
        <dsp:cNvPr id="0" name=""/>
        <dsp:cNvSpPr/>
      </dsp:nvSpPr>
      <dsp:spPr>
        <a:xfrm>
          <a:off x="4299348" y="2027479"/>
          <a:ext cx="1094858" cy="695235"/>
        </a:xfrm>
        <a:prstGeom prst="roundRect">
          <a:avLst>
            <a:gd name="adj" fmla="val 10000"/>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6738D33C-04EA-43D2-BB8C-DA4759699389}">
      <dsp:nvSpPr>
        <dsp:cNvPr id="0" name=""/>
        <dsp:cNvSpPr/>
      </dsp:nvSpPr>
      <dsp:spPr>
        <a:xfrm>
          <a:off x="4420999" y="2143048"/>
          <a:ext cx="1094858" cy="695235"/>
        </a:xfrm>
        <a:prstGeom prst="roundRect">
          <a:avLst>
            <a:gd name="adj" fmla="val 10000"/>
          </a:avLst>
        </a:prstGeo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Совет родителей</a:t>
          </a:r>
        </a:p>
        <a:p>
          <a:pPr marL="0" lvl="0" indent="0" algn="ctr" defTabSz="488950">
            <a:lnSpc>
              <a:spcPct val="90000"/>
            </a:lnSpc>
            <a:spcBef>
              <a:spcPct val="0"/>
            </a:spcBef>
            <a:spcAft>
              <a:spcPct val="35000"/>
            </a:spcAft>
            <a:buNone/>
          </a:pPr>
          <a:endParaRPr lang="ru-RU" sz="11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4441362" y="2163411"/>
        <a:ext cx="1054132" cy="65450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114</TotalTime>
  <Pages>55</Pages>
  <Words>12651</Words>
  <Characters>68319</Characters>
  <Application>Microsoft Office Word</Application>
  <DocSecurity>0</DocSecurity>
  <Lines>569</Lines>
  <Paragraphs>161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service spot</cp:lastModifiedBy>
  <cp:revision>50</cp:revision>
  <cp:lastPrinted>2020-11-07T21:24:00Z</cp:lastPrinted>
  <dcterms:created xsi:type="dcterms:W3CDTF">2020-11-07T18:46:00Z</dcterms:created>
  <dcterms:modified xsi:type="dcterms:W3CDTF">2020-11-07T21:27:00Z</dcterms:modified>
</cp:coreProperties>
</file>